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E" w:rsidRDefault="00E3541B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3E577E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4F16EE" w:rsidRDefault="004F16EE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444">
        <w:rPr>
          <w:rFonts w:ascii="Times New Roman" w:hAnsi="Times New Roman"/>
          <w:b/>
          <w:sz w:val="24"/>
          <w:szCs w:val="24"/>
        </w:rPr>
        <w:t>«Управление муниципальными финансами»</w:t>
      </w:r>
    </w:p>
    <w:p w:rsidR="00E3541B" w:rsidRPr="00C26A23" w:rsidRDefault="003E577E" w:rsidP="003E57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80E6C">
        <w:rPr>
          <w:rFonts w:ascii="Times New Roman" w:hAnsi="Times New Roman" w:cs="Times New Roman"/>
          <w:sz w:val="24"/>
          <w:szCs w:val="24"/>
        </w:rPr>
        <w:t xml:space="preserve">   отчетный период  6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3541B" w:rsidRPr="00C26A23" w:rsidTr="003E57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доходам, переход на формирование и исполнение бюджета поселения на основе программно-целевых принципов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3E57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исполнением доходов бюджета поселения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снижением недоимки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2" w:rsidRPr="00AF25F2" w:rsidRDefault="00AF25F2" w:rsidP="00AF25F2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lastRenderedPageBreak/>
              <w:t xml:space="preserve">Бюджет </w:t>
            </w:r>
            <w:r w:rsidRPr="00AF25F2">
              <w:rPr>
                <w:rFonts w:eastAsia="Arial"/>
                <w:lang w:eastAsia="zh-CN"/>
              </w:rPr>
              <w:t>Углеродовского</w:t>
            </w:r>
            <w:r w:rsidRPr="00AF25F2">
              <w:t xml:space="preserve"> городского поселения </w:t>
            </w:r>
            <w:r w:rsidRPr="00AF25F2">
              <w:lastRenderedPageBreak/>
              <w:t>Красносулинского района за первое полугодие  2014 года по доходам   исполнен в сумме 5 136,6 тыс. рублей, или  на 55,4 %  к годов</w:t>
            </w:r>
            <w:r w:rsidR="00B22AE9">
              <w:t>ому плану (9 270,9 тыс</w:t>
            </w:r>
            <w:proofErr w:type="gramStart"/>
            <w:r w:rsidR="00B22AE9">
              <w:t>.р</w:t>
            </w:r>
            <w:proofErr w:type="gramEnd"/>
            <w:r w:rsidR="00B22AE9">
              <w:t xml:space="preserve">ублей).  </w:t>
            </w:r>
          </w:p>
          <w:p w:rsidR="00AF25F2" w:rsidRPr="00AF25F2" w:rsidRDefault="00AF25F2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t xml:space="preserve">Выполнение плана по налоговым и неналоговым  доходам  бюджета поселения </w:t>
            </w:r>
            <w:proofErr w:type="gramStart"/>
            <w:r w:rsidR="0072592B">
              <w:t>-</w:t>
            </w:r>
            <w:r w:rsidRPr="00AF25F2">
              <w:t>в</w:t>
            </w:r>
            <w:proofErr w:type="gramEnd"/>
            <w:r w:rsidRPr="00AF25F2">
              <w:t xml:space="preserve"> сумме 519,5  </w:t>
            </w:r>
            <w:proofErr w:type="spellStart"/>
            <w:r w:rsidRPr="00AF25F2">
              <w:t>тыс.рублей</w:t>
            </w:r>
            <w:proofErr w:type="spellEnd"/>
            <w:r w:rsidRPr="00AF25F2">
              <w:t>, что составляет   26  % от  годового плана (1 999,5 тыс.рублей).</w:t>
            </w:r>
          </w:p>
          <w:p w:rsidR="00AF25F2" w:rsidRPr="00AF25F2" w:rsidRDefault="00AF25F2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первое полугодие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5F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былопроведено</w:t>
            </w:r>
            <w:proofErr w:type="spellEnd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Координационных советов по погашению задолженности перед </w:t>
            </w:r>
            <w:proofErr w:type="spellStart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бюджетом</w:t>
            </w:r>
            <w:proofErr w:type="gramStart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риглашено</w:t>
            </w:r>
            <w:proofErr w:type="spellEnd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97 физических лиц по общей сумме недоимки 174899,65 руб., в т.ч.:</w:t>
            </w:r>
          </w:p>
          <w:p w:rsidR="00AF25F2" w:rsidRPr="00AF25F2" w:rsidRDefault="00AF25F2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земельному налогу-89106,72руб.;</w:t>
            </w:r>
          </w:p>
          <w:p w:rsidR="00AF25F2" w:rsidRPr="00AF25F2" w:rsidRDefault="00AF25F2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налогу на имущество-7753,67 руб.;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транспортному налогу- 78039,26 руб.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Явочный состав физических лиц-76 человек.</w:t>
            </w:r>
            <w:r w:rsidR="0072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Привлечено сре</w:t>
            </w:r>
            <w:proofErr w:type="gramStart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 в к</w:t>
            </w:r>
            <w:proofErr w:type="gramEnd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онсолидированный бюджет на общую сумму 141292,48 руб., в т.ч.: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земельному налогу-72619,03 руб.;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налогу на имущество-5485,53 руб.;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транспортному  налогу -63187,92 руб.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Собираемость недоимки по налогам составила 80,8 %.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3E57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</w:t>
            </w:r>
            <w:proofErr w:type="gramEnd"/>
          </w:p>
          <w:p w:rsidR="00EB2398" w:rsidRDefault="00EB2398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Default="00AF25F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новацией бюджета Углеродовского городского поселения на 2014 год </w:t>
            </w:r>
          </w:p>
          <w:p w:rsidR="00EB2398" w:rsidRDefault="00EB2398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E9" w:rsidRDefault="00AF25F2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его формирование на исполнение в программном формате на основе шести утвержденных муниципальных программ.</w:t>
            </w:r>
            <w:r w:rsidR="00B22AE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бюджете Углеродовского городского поселения на 2014 год утверждено Решением Собрания депутатов Углеродовского городского поселения от 26.12.2013</w:t>
            </w:r>
          </w:p>
          <w:p w:rsidR="00B22AE9" w:rsidRPr="00AF25F2" w:rsidRDefault="00B22AE9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 xml:space="preserve"> № 41. За первое полугодие 2014 г исполнение бюджета </w:t>
            </w:r>
            <w:r w:rsidRPr="00AF25F2">
              <w:t xml:space="preserve">по расходам </w:t>
            </w:r>
            <w:r w:rsidR="0072592B">
              <w:t xml:space="preserve">составило </w:t>
            </w:r>
            <w:r w:rsidRPr="00AF25F2">
              <w:t xml:space="preserve"> 5 024,9 тыс. рублей, </w:t>
            </w:r>
            <w:r w:rsidR="0072592B">
              <w:t xml:space="preserve">или </w:t>
            </w:r>
            <w:r w:rsidRPr="00AF25F2">
              <w:t xml:space="preserve">  53,9 %  к годовому плану (9 322,3 тыс</w:t>
            </w:r>
            <w:proofErr w:type="gramStart"/>
            <w:r w:rsidRPr="00AF25F2">
              <w:t>.р</w:t>
            </w:r>
            <w:proofErr w:type="gramEnd"/>
            <w:r w:rsidRPr="00AF25F2">
              <w:t>ублей). Профицит по итогам первого полугодия  2014 года составил 111,7 тыс. рублей.</w:t>
            </w:r>
          </w:p>
          <w:p w:rsidR="00B22AE9" w:rsidRPr="00B22AE9" w:rsidRDefault="00B22AE9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B22AE9">
              <w:t>Общий объем годовых назначений на 2014 год, предусмотренных на реализацию 6 муниципальных программ, составляет 7 120,9 тыс. рублей, фактическое исполнение составляет  3 298,1  тыс. рублей, или 46,3 %.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B2398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Pr="00C26A23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B239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22AE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контрольного события не наступил. Постановление об утверждении долгосрочной бюджетной стратегии на период до 2030 года будет принято после принятия аналогичного постановления</w:t>
            </w:r>
            <w:r w:rsidR="00E15AD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и постановления Администрации Красносулинского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15A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15A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Углеродовского городского поселения, по вопросам организации бюджетного процесса, 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780E6C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6C">
              <w:rPr>
                <w:rFonts w:ascii="Times New Roman" w:hAnsi="Times New Roman" w:cs="Times New Roman"/>
                <w:b/>
                <w:sz w:val="24"/>
                <w:szCs w:val="24"/>
              </w:rPr>
              <w:t>3108,8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780E6C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6C">
              <w:rPr>
                <w:rFonts w:ascii="Times New Roman" w:hAnsi="Times New Roman" w:cs="Times New Roman"/>
                <w:b/>
                <w:sz w:val="24"/>
                <w:szCs w:val="24"/>
              </w:rPr>
              <w:t>1454,3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15A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15A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проведены публичные слушания по исполнению бюджета поселения за 2013 год и утвержден решением Собрания депутатов от 28.04.2014 № 47 отчет об исполнении бюджета за 2013 год. В ходе исполнения бюджета 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>принято 3 решения о внесении изменений в бюджет поселения, принято 1 решение о внесении изменений в решение о бюджетном процессе.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15A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A" w:rsidRPr="007F055A" w:rsidRDefault="00434C6A" w:rsidP="00434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в соответствии с Бюджетным кодексом Российской Федерации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размере, 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не превышающем 3% от общего объема расходов. Объем резервного фонда утвержден в бюджете поселения в сумме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Pr="007F05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05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3541B" w:rsidRPr="00C26A23" w:rsidRDefault="00434C6A" w:rsidP="00434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ыделение бюджетных средств осуществляется  по решениям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соответствии с требованиями бюджетного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деятельности  </w:t>
            </w:r>
            <w:r w:rsidRPr="008E42C2">
              <w:rPr>
                <w:rFonts w:ascii="Times New Roman" w:hAnsi="Times New Roman"/>
                <w:i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34C6A" w:rsidP="00434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первое полугодие исполнено на 1427,1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E42C2" w:rsidRDefault="004F16EE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5C323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(на дорожную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утверждение генпланов поселения, соблюдение правил благоустройства</w:t>
            </w:r>
            <w:r w:rsidR="00EB23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780E6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780E6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5C323F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C323F" w:rsidRDefault="005C323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дорожной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F435C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C323F" w:rsidRPr="00C26A23" w:rsidTr="00E15AD0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C323F" w:rsidRDefault="005C323F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утверждению генпланов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5C323F" w:rsidRPr="00C26A23" w:rsidTr="0018236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00B19" w:rsidRDefault="005C323F" w:rsidP="005C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городского поселения" </w:t>
            </w:r>
          </w:p>
          <w:p w:rsidR="005C323F" w:rsidRPr="00500B19" w:rsidRDefault="005C323F" w:rsidP="005C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согласно требований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ОЗ № 273-ЗС </w:t>
            </w:r>
          </w:p>
          <w:p w:rsidR="005C323F" w:rsidRPr="005C323F" w:rsidRDefault="005C323F" w:rsidP="005C323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>от 25.10.2002 «Об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организации и проведению мероприятий в части соблюдения правил благоустройства)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CA22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72592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4F16EE" w:rsidRPr="00C26A23" w:rsidTr="0018236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E42C2" w:rsidRDefault="004F16EE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планирования и  исполнения расходов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C" w:rsidRPr="00CA22BC" w:rsidRDefault="00CA22BC" w:rsidP="00CA22BC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CA22BC">
              <w:t>Общий объем годовых назначе</w:t>
            </w:r>
            <w:r w:rsidR="0072592B">
              <w:t>ний на 2014 год, предусмотренный</w:t>
            </w:r>
            <w:bookmarkStart w:id="0" w:name="_GoBack"/>
            <w:bookmarkEnd w:id="0"/>
            <w:r w:rsidRPr="00CA22BC">
              <w:t xml:space="preserve"> на реализацию 6 муниципальных программ, составляет 7 120,9 тыс. рублей, фактическое исполнение составляет  3 298,1  тыс. рублей, или 46,3 %.</w:t>
            </w:r>
          </w:p>
          <w:p w:rsidR="00CA22BC" w:rsidRPr="00CA22BC" w:rsidRDefault="00CA22BC" w:rsidP="00CA22BC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CA22BC">
              <w:t xml:space="preserve">На 01.07.2014 года полностью выполнены обязательства по расходам бюджета </w:t>
            </w:r>
          </w:p>
          <w:p w:rsidR="004F16EE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поселения  по оплате Красносулинскому району </w:t>
            </w:r>
            <w:proofErr w:type="gramStart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соглашений.</w:t>
            </w:r>
          </w:p>
          <w:p w:rsidR="00CA22BC" w:rsidRPr="00C26A23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не имеет просроченной кредиторской задолженности по принятым обязательствам.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18236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будет представлен проектом решения Собрания депутатов Углеродовского городского поселения «О бюджете Углеродовского городского поселения Красносулинского района на 2015 год и на плановый период 2016 и 2017 годов» Главе Углеродовского  городского поселения до 01.11.2014г.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16EE" w:rsidRPr="00C26A23" w:rsidTr="00FD0E84">
        <w:trPr>
          <w:tblCellSpacing w:w="5" w:type="nil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Pr="008E42C2" w:rsidRDefault="00710DA3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</w:t>
            </w:r>
            <w:r w:rsidR="004F16EE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="004F16EE" w:rsidRPr="008E42C2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Углеродовского городского поселения»</w:t>
            </w:r>
          </w:p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проведения единой политики муниципальных заимствований   </w:t>
            </w:r>
            <w:r w:rsidRPr="004570E5">
              <w:rPr>
                <w:rFonts w:ascii="Times New Roman" w:hAnsi="Times New Roman"/>
                <w:i/>
                <w:sz w:val="24"/>
                <w:szCs w:val="24"/>
              </w:rPr>
              <w:t xml:space="preserve"> Углеродовского городского  </w:t>
            </w: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поселения, управления муниципальным долгом Углеродовского городского поселения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C2C56" w:rsidP="00BC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Предельный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в соответствии с требованием статьи №107 Бюджетного кодекса Российской Федерации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999,7 тыс. рублей  и  не превышающим общий годовой объем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пределах нормативов, установленных Бюджетным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84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4570E5" w:rsidRDefault="00FD0E84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бюджетных ассигнований на обслуживание муниципального долга  Углеродовского городского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BC2C5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бюджете поселении расходы на обслуживание муниципального долга предусмотрены в пределах норматива, установленного Бюджетным кодексом Российской Федерации на 2014 год в сумме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уб.и на 2015 год в сумме 0,0тыс.руб.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7E" w:rsidRPr="00C26A23" w:rsidTr="00EB23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EB2398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постановление от 23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 xml:space="preserve">.05.2014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от   </w:t>
            </w:r>
            <w:r w:rsidRPr="00EB2398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2398">
              <w:rPr>
                <w:rFonts w:ascii="Times New Roman" w:hAnsi="Times New Roman" w:cs="Times New Roman"/>
                <w:sz w:val="24"/>
                <w:szCs w:val="24"/>
              </w:rPr>
              <w:t xml:space="preserve"> № 97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росту доходов, оптимизации расходов и совершенствованию долговой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Углеродовско</w:t>
            </w:r>
            <w:r w:rsidRPr="00500B19">
              <w:rPr>
                <w:rFonts w:ascii="Times New Roman" w:hAnsi="Times New Roman" w:cs="Times New Roman"/>
                <w:sz w:val="24"/>
                <w:szCs w:val="24"/>
              </w:rPr>
              <w:t>м городском поселении на 2013-2016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3E577E" w:rsidRPr="003E577E" w:rsidRDefault="003E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3E577E" w:rsidRPr="003E577E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2361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77E"/>
    <w:rsid w:val="003E5FBA"/>
    <w:rsid w:val="003F14FD"/>
    <w:rsid w:val="00406AD9"/>
    <w:rsid w:val="00421C5A"/>
    <w:rsid w:val="00431836"/>
    <w:rsid w:val="00434C6A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C323F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592B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7D3F"/>
    <w:rsid w:val="00AF25F2"/>
    <w:rsid w:val="00AF4FE7"/>
    <w:rsid w:val="00AF5B2B"/>
    <w:rsid w:val="00AF775F"/>
    <w:rsid w:val="00B04AE8"/>
    <w:rsid w:val="00B1549A"/>
    <w:rsid w:val="00B21CD2"/>
    <w:rsid w:val="00B22AE9"/>
    <w:rsid w:val="00B304CA"/>
    <w:rsid w:val="00B50584"/>
    <w:rsid w:val="00B74595"/>
    <w:rsid w:val="00B96C65"/>
    <w:rsid w:val="00BC1885"/>
    <w:rsid w:val="00BC2C56"/>
    <w:rsid w:val="00BC50BD"/>
    <w:rsid w:val="00BD50FE"/>
    <w:rsid w:val="00BD6C58"/>
    <w:rsid w:val="00BE09A3"/>
    <w:rsid w:val="00C33176"/>
    <w:rsid w:val="00C367A4"/>
    <w:rsid w:val="00C37C48"/>
    <w:rsid w:val="00C51DAB"/>
    <w:rsid w:val="00C60CDA"/>
    <w:rsid w:val="00C63EAF"/>
    <w:rsid w:val="00C644CA"/>
    <w:rsid w:val="00C716B4"/>
    <w:rsid w:val="00C83FD0"/>
    <w:rsid w:val="00CA22BC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5AD0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398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35CE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F25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F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22BC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22B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87B0-A19D-44C3-87C7-2ACE25BB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19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2014-07-29T11:26:00Z</dcterms:created>
  <dcterms:modified xsi:type="dcterms:W3CDTF">2014-10-16T12:29:00Z</dcterms:modified>
</cp:coreProperties>
</file>