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7E" w:rsidRPr="00AB167E" w:rsidRDefault="00AB167E" w:rsidP="00AB167E">
      <w:pPr>
        <w:jc w:val="center"/>
        <w:rPr>
          <w:rFonts w:ascii="Times New Roman" w:hAnsi="Times New Roman" w:cs="Times New Roman"/>
          <w:b/>
          <w:sz w:val="28"/>
          <w:szCs w:val="28"/>
        </w:rPr>
      </w:pPr>
      <w:r w:rsidRPr="00AB167E">
        <w:rPr>
          <w:rFonts w:ascii="Times New Roman" w:hAnsi="Times New Roman" w:cs="Times New Roman"/>
          <w:b/>
          <w:sz w:val="28"/>
          <w:szCs w:val="28"/>
        </w:rPr>
        <w:t xml:space="preserve">Прямые договора с </w:t>
      </w:r>
      <w:proofErr w:type="spellStart"/>
      <w:r w:rsidRPr="00AB167E">
        <w:rPr>
          <w:rFonts w:ascii="Times New Roman" w:hAnsi="Times New Roman" w:cs="Times New Roman"/>
          <w:b/>
          <w:sz w:val="28"/>
          <w:szCs w:val="28"/>
        </w:rPr>
        <w:t>ресурсоснабжающими</w:t>
      </w:r>
      <w:proofErr w:type="spellEnd"/>
      <w:r w:rsidRPr="00AB167E">
        <w:rPr>
          <w:rFonts w:ascii="Times New Roman" w:hAnsi="Times New Roman" w:cs="Times New Roman"/>
          <w:b/>
          <w:sz w:val="28"/>
          <w:szCs w:val="28"/>
        </w:rPr>
        <w:t xml:space="preserve"> организациями: Минстрой выпустил разъяснения по спорным вопросам.</w:t>
      </w:r>
    </w:p>
    <w:p w:rsidR="00AB167E" w:rsidRDefault="00AB167E" w:rsidP="00AB167E">
      <w:pPr>
        <w:rPr>
          <w:rFonts w:ascii="Times New Roman" w:hAnsi="Times New Roman" w:cs="Times New Roman"/>
          <w:sz w:val="28"/>
          <w:szCs w:val="28"/>
        </w:rPr>
      </w:pPr>
    </w:p>
    <w:p w:rsidR="00AB167E" w:rsidRPr="00AB167E" w:rsidRDefault="00AB167E" w:rsidP="00AB167E">
      <w:pPr>
        <w:ind w:firstLine="708"/>
        <w:jc w:val="both"/>
        <w:rPr>
          <w:rFonts w:ascii="Times New Roman" w:hAnsi="Times New Roman" w:cs="Times New Roman"/>
          <w:sz w:val="28"/>
          <w:szCs w:val="28"/>
        </w:rPr>
      </w:pPr>
      <w:r w:rsidRPr="00AB167E">
        <w:rPr>
          <w:rFonts w:ascii="Times New Roman" w:hAnsi="Times New Roman" w:cs="Times New Roman"/>
          <w:sz w:val="28"/>
          <w:szCs w:val="28"/>
        </w:rPr>
        <w:t xml:space="preserve">С начала апреля 2018 года жители многоквартирных домов получили право перехода на прямые договора с </w:t>
      </w:r>
      <w:proofErr w:type="spellStart"/>
      <w:r w:rsidRPr="00AB167E">
        <w:rPr>
          <w:rFonts w:ascii="Times New Roman" w:hAnsi="Times New Roman" w:cs="Times New Roman"/>
          <w:sz w:val="28"/>
          <w:szCs w:val="28"/>
        </w:rPr>
        <w:t>ресурсоснабжающими</w:t>
      </w:r>
      <w:proofErr w:type="spellEnd"/>
      <w:r w:rsidRPr="00AB167E">
        <w:rPr>
          <w:rFonts w:ascii="Times New Roman" w:hAnsi="Times New Roman" w:cs="Times New Roman"/>
          <w:sz w:val="28"/>
          <w:szCs w:val="28"/>
        </w:rPr>
        <w:t xml:space="preserve"> организациями. Решение об этом может быть принято на общем собрании жильцов. Его могут так же инициировать сами поставщики коммунальных ресурсов, при условии, если управляющая компания дома накопила задолженность более чем за два месяца.</w:t>
      </w:r>
    </w:p>
    <w:p w:rsidR="00AB167E" w:rsidRPr="00AB167E" w:rsidRDefault="00AB167E" w:rsidP="00AB167E">
      <w:pPr>
        <w:ind w:firstLine="708"/>
        <w:jc w:val="both"/>
        <w:rPr>
          <w:rFonts w:ascii="Times New Roman" w:hAnsi="Times New Roman" w:cs="Times New Roman"/>
          <w:sz w:val="28"/>
          <w:szCs w:val="28"/>
        </w:rPr>
      </w:pPr>
      <w:r w:rsidRPr="00AB167E">
        <w:rPr>
          <w:rFonts w:ascii="Times New Roman" w:hAnsi="Times New Roman" w:cs="Times New Roman"/>
          <w:sz w:val="28"/>
          <w:szCs w:val="28"/>
        </w:rPr>
        <w:t xml:space="preserve">Цель изменений в законодательстве – дать возможность собственникам квартир оплачивать свет, тепло и воду напрямую, минуя посредников. Кроме того, таким </w:t>
      </w:r>
      <w:proofErr w:type="gramStart"/>
      <w:r w:rsidRPr="00AB167E">
        <w:rPr>
          <w:rFonts w:ascii="Times New Roman" w:hAnsi="Times New Roman" w:cs="Times New Roman"/>
          <w:sz w:val="28"/>
          <w:szCs w:val="28"/>
        </w:rPr>
        <w:t>образом</w:t>
      </w:r>
      <w:proofErr w:type="gramEnd"/>
      <w:r w:rsidRPr="00AB167E">
        <w:rPr>
          <w:rFonts w:ascii="Times New Roman" w:hAnsi="Times New Roman" w:cs="Times New Roman"/>
          <w:sz w:val="28"/>
          <w:szCs w:val="28"/>
        </w:rPr>
        <w:t xml:space="preserve"> правительство надеется защитить права собственников от недобросовестных управляющих организаций. Однако начало действия нового порядка вызвало многочисленные вопросы.</w:t>
      </w:r>
    </w:p>
    <w:p w:rsidR="00AB167E" w:rsidRPr="00AB167E" w:rsidRDefault="00AB167E" w:rsidP="00AB167E">
      <w:pPr>
        <w:ind w:firstLine="708"/>
        <w:jc w:val="both"/>
        <w:rPr>
          <w:rFonts w:ascii="Times New Roman" w:hAnsi="Times New Roman" w:cs="Times New Roman"/>
          <w:sz w:val="28"/>
          <w:szCs w:val="28"/>
        </w:rPr>
      </w:pPr>
      <w:r w:rsidRPr="00AB167E">
        <w:rPr>
          <w:rFonts w:ascii="Times New Roman" w:hAnsi="Times New Roman" w:cs="Times New Roman"/>
          <w:sz w:val="28"/>
          <w:szCs w:val="28"/>
        </w:rPr>
        <w:t xml:space="preserve">В частности, кем и как в домах, перешедших на прямые договора, должны передаваться показания общедомовых приборов учета? Как будет </w:t>
      </w:r>
      <w:proofErr w:type="gramStart"/>
      <w:r w:rsidRPr="00AB167E">
        <w:rPr>
          <w:rFonts w:ascii="Times New Roman" w:hAnsi="Times New Roman" w:cs="Times New Roman"/>
          <w:sz w:val="28"/>
          <w:szCs w:val="28"/>
        </w:rPr>
        <w:t>производится</w:t>
      </w:r>
      <w:proofErr w:type="gramEnd"/>
      <w:r w:rsidRPr="00AB167E">
        <w:rPr>
          <w:rFonts w:ascii="Times New Roman" w:hAnsi="Times New Roman" w:cs="Times New Roman"/>
          <w:sz w:val="28"/>
          <w:szCs w:val="28"/>
        </w:rPr>
        <w:t xml:space="preserve"> оплата потребления на общедомовые нужды? Как будет распределяться ответственность при поставке некачественных коммунальных ресурсов? Что делать, если жители приняли решение перейти на прямые договора с </w:t>
      </w:r>
      <w:proofErr w:type="spellStart"/>
      <w:r w:rsidRPr="00AB167E">
        <w:rPr>
          <w:rFonts w:ascii="Times New Roman" w:hAnsi="Times New Roman" w:cs="Times New Roman"/>
          <w:sz w:val="28"/>
          <w:szCs w:val="28"/>
        </w:rPr>
        <w:t>ресурсоснабжающими</w:t>
      </w:r>
      <w:proofErr w:type="spellEnd"/>
      <w:r w:rsidRPr="00AB167E">
        <w:rPr>
          <w:rFonts w:ascii="Times New Roman" w:hAnsi="Times New Roman" w:cs="Times New Roman"/>
          <w:sz w:val="28"/>
          <w:szCs w:val="28"/>
        </w:rPr>
        <w:t xml:space="preserve"> организациями, а управляющая компания, тем не менее, продолжает выставлять счета за тепло, воду и свет?</w:t>
      </w:r>
    </w:p>
    <w:p w:rsidR="00AB167E" w:rsidRDefault="00AB167E" w:rsidP="00AB167E">
      <w:pPr>
        <w:jc w:val="both"/>
        <w:rPr>
          <w:rFonts w:ascii="Times New Roman" w:hAnsi="Times New Roman" w:cs="Times New Roman"/>
          <w:sz w:val="28"/>
          <w:szCs w:val="28"/>
        </w:rPr>
      </w:pPr>
      <w:r w:rsidRPr="00AB167E">
        <w:rPr>
          <w:rFonts w:ascii="Times New Roman" w:hAnsi="Times New Roman" w:cs="Times New Roman"/>
          <w:sz w:val="28"/>
          <w:szCs w:val="28"/>
        </w:rPr>
        <w:t>С официальным разъяснениями по этим и ряду других вопросов выступило Министерство строительства и ЖКХ. Публикуем их ниже.</w:t>
      </w:r>
    </w:p>
    <w:p w:rsidR="00AB167E" w:rsidRDefault="00AB167E" w:rsidP="00AB167E">
      <w:pPr>
        <w:tabs>
          <w:tab w:val="left" w:pos="3654"/>
        </w:tabs>
        <w:jc w:val="center"/>
        <w:rPr>
          <w:rFonts w:ascii="Times New Roman" w:hAnsi="Times New Roman" w:cs="Times New Roman"/>
          <w:b/>
          <w:sz w:val="28"/>
          <w:szCs w:val="28"/>
        </w:rPr>
      </w:pPr>
      <w:r w:rsidRPr="00AB167E">
        <w:rPr>
          <w:rFonts w:ascii="Times New Roman" w:hAnsi="Times New Roman" w:cs="Times New Roman"/>
          <w:b/>
          <w:sz w:val="28"/>
          <w:szCs w:val="28"/>
        </w:rPr>
        <w:t xml:space="preserve">Нужно ли получать согласие жильцов, если переход на прямые договора происходит по инициативе </w:t>
      </w:r>
      <w:proofErr w:type="spellStart"/>
      <w:r w:rsidRPr="00AB167E">
        <w:rPr>
          <w:rFonts w:ascii="Times New Roman" w:hAnsi="Times New Roman" w:cs="Times New Roman"/>
          <w:b/>
          <w:sz w:val="28"/>
          <w:szCs w:val="28"/>
        </w:rPr>
        <w:t>ресурсоснабжающей</w:t>
      </w:r>
      <w:proofErr w:type="spellEnd"/>
      <w:r w:rsidRPr="00AB167E">
        <w:rPr>
          <w:rFonts w:ascii="Times New Roman" w:hAnsi="Times New Roman" w:cs="Times New Roman"/>
          <w:b/>
          <w:sz w:val="28"/>
          <w:szCs w:val="28"/>
        </w:rPr>
        <w:t xml:space="preserve"> организации?</w:t>
      </w:r>
    </w:p>
    <w:p w:rsidR="00AB167E" w:rsidRPr="00AB167E" w:rsidRDefault="00AB167E"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Необходимо ли получение согласия собственников помещений в многоквартирных домах в целях установления договорных отношений с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при реализации норм, предусмотренных пунктом 2 части 1 и частью 2 статьи 157.2 Жилищного кодекса Российской Федерации (далее — ЖК РФ, речь </w:t>
      </w:r>
      <w:proofErr w:type="gramStart"/>
      <w:r w:rsidRPr="00AB167E">
        <w:rPr>
          <w:rFonts w:ascii="Times New Roman" w:hAnsi="Times New Roman" w:cs="Times New Roman"/>
          <w:sz w:val="28"/>
          <w:szCs w:val="28"/>
        </w:rPr>
        <w:t xml:space="preserve">идет о решении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перейти</w:t>
      </w:r>
      <w:proofErr w:type="gramEnd"/>
      <w:r w:rsidRPr="00AB167E">
        <w:rPr>
          <w:rFonts w:ascii="Times New Roman" w:hAnsi="Times New Roman" w:cs="Times New Roman"/>
          <w:sz w:val="28"/>
          <w:szCs w:val="28"/>
        </w:rPr>
        <w:t xml:space="preserve"> на прямые договора)?</w:t>
      </w:r>
    </w:p>
    <w:p w:rsidR="00AB167E" w:rsidRPr="00AB167E" w:rsidRDefault="00AB167E"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В силу пункта 2 части 1 статьи 157.2 ЖК РФ одним из оснований дня заключения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между собственниками помещений в многоквартирном доме и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(далее — прямой договор) является прекращение заключенных </w:t>
      </w:r>
      <w:r w:rsidRPr="00AB167E">
        <w:rPr>
          <w:rFonts w:ascii="Times New Roman" w:hAnsi="Times New Roman" w:cs="Times New Roman"/>
          <w:sz w:val="28"/>
          <w:szCs w:val="28"/>
        </w:rPr>
        <w:lastRenderedPageBreak/>
        <w:t xml:space="preserve">в соответствии с требованиями, установленными Правительством Российской Федерации, между лицом, осуществляющим управление многоквартирным домом, и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договора холодного и горячего водоснабжения, водоотведения, электроснабжения, газоснабжения (в том числе</w:t>
      </w:r>
      <w:proofErr w:type="gramEnd"/>
      <w:r w:rsidRPr="00AB167E">
        <w:rPr>
          <w:rFonts w:ascii="Times New Roman" w:hAnsi="Times New Roman" w:cs="Times New Roman"/>
          <w:sz w:val="28"/>
          <w:szCs w:val="28"/>
        </w:rPr>
        <w:t xml:space="preserve">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 договор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вследствие одностороннего отказа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от исполнения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w:t>
      </w:r>
    </w:p>
    <w:p w:rsidR="00AB167E" w:rsidRPr="00AB167E" w:rsidRDefault="00AB167E"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Pr="00AB167E">
        <w:rPr>
          <w:rFonts w:ascii="Times New Roman" w:hAnsi="Times New Roman" w:cs="Times New Roman"/>
          <w:sz w:val="28"/>
          <w:szCs w:val="28"/>
        </w:rPr>
        <w:t xml:space="preserve">Основания и порядок одностороннего отказа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от исполнения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определены в части 2 статьи 157.2 ЖК РФ.</w:t>
      </w:r>
      <w:bookmarkStart w:id="0" w:name="_GoBack"/>
      <w:bookmarkEnd w:id="0"/>
    </w:p>
    <w:p w:rsidR="00AB167E" w:rsidRPr="00AB167E" w:rsidRDefault="00AB167E"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AB167E">
        <w:rPr>
          <w:rFonts w:ascii="Times New Roman" w:hAnsi="Times New Roman" w:cs="Times New Roman"/>
          <w:sz w:val="28"/>
          <w:szCs w:val="28"/>
        </w:rPr>
        <w:t xml:space="preserve">Так, в соответствии с указанной нормой </w:t>
      </w:r>
      <w:proofErr w:type="spellStart"/>
      <w:r w:rsidRPr="00AB167E">
        <w:rPr>
          <w:rFonts w:ascii="Times New Roman" w:hAnsi="Times New Roman" w:cs="Times New Roman"/>
          <w:sz w:val="28"/>
          <w:szCs w:val="28"/>
        </w:rPr>
        <w:t>ресурсоснабжающая</w:t>
      </w:r>
      <w:proofErr w:type="spellEnd"/>
      <w:r w:rsidRPr="00AB167E">
        <w:rPr>
          <w:rFonts w:ascii="Times New Roman" w:hAnsi="Times New Roman" w:cs="Times New Roman"/>
          <w:sz w:val="28"/>
          <w:szCs w:val="28"/>
        </w:rPr>
        <w:t xml:space="preserve"> организация вправе в одностороннем порядке отказаться от исполнения заключенного с лицом, осуществляющим управление многоквартирным домом,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в размере, равном или превышающем две</w:t>
      </w:r>
      <w:proofErr w:type="gramEnd"/>
      <w:r w:rsidRPr="00AB167E">
        <w:rPr>
          <w:rFonts w:ascii="Times New Roman" w:hAnsi="Times New Roman" w:cs="Times New Roman"/>
          <w:sz w:val="28"/>
          <w:szCs w:val="28"/>
        </w:rPr>
        <w:t xml:space="preserve"> среднемесячные величины обязательств по оплате по договору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w:t>
      </w:r>
    </w:p>
    <w:p w:rsidR="00217F93" w:rsidRDefault="00AB167E"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Pr="00AB167E">
        <w:rPr>
          <w:rFonts w:ascii="Times New Roman" w:hAnsi="Times New Roman" w:cs="Times New Roman"/>
          <w:sz w:val="28"/>
          <w:szCs w:val="28"/>
        </w:rPr>
        <w:t xml:space="preserve">При этом данным порядком не предусмотрена обязанность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С учетом изложенного, Минстрой России полагает, что реализация права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на односторонний отказ от исполнения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заключённого с лицом, осуществляющим управление многоквартирным домом, не требует согласия собственников помещений в многоквартирном доме</w:t>
      </w:r>
      <w:r>
        <w:rPr>
          <w:rFonts w:ascii="Times New Roman" w:hAnsi="Times New Roman" w:cs="Times New Roman"/>
          <w:sz w:val="28"/>
          <w:szCs w:val="28"/>
        </w:rPr>
        <w:t>.</w:t>
      </w:r>
    </w:p>
    <w:p w:rsidR="00AB167E" w:rsidRPr="00AB167E" w:rsidRDefault="00AB167E" w:rsidP="00AB167E">
      <w:pPr>
        <w:tabs>
          <w:tab w:val="left" w:pos="924"/>
        </w:tabs>
        <w:jc w:val="center"/>
        <w:rPr>
          <w:rFonts w:ascii="Times New Roman" w:hAnsi="Times New Roman" w:cs="Times New Roman"/>
          <w:b/>
          <w:sz w:val="28"/>
          <w:szCs w:val="28"/>
        </w:rPr>
      </w:pPr>
      <w:r w:rsidRPr="00AB167E">
        <w:rPr>
          <w:rFonts w:ascii="Times New Roman" w:hAnsi="Times New Roman" w:cs="Times New Roman"/>
          <w:b/>
          <w:sz w:val="28"/>
          <w:szCs w:val="28"/>
        </w:rPr>
        <w:lastRenderedPageBreak/>
        <w:t>Собственники приняли решение перейти на прямые договора, что происходит с обязанностями УК?</w:t>
      </w:r>
    </w:p>
    <w:p w:rsidR="00AB167E" w:rsidRP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В</w:t>
      </w:r>
      <w:r w:rsidRPr="00BB55A5">
        <w:rPr>
          <w:rFonts w:ascii="Times New Roman" w:hAnsi="Times New Roman" w:cs="Times New Roman"/>
          <w:b/>
          <w:sz w:val="28"/>
          <w:szCs w:val="28"/>
        </w:rPr>
        <w:t>опрос:</w:t>
      </w:r>
      <w:r w:rsidRPr="00AB167E">
        <w:rPr>
          <w:rFonts w:ascii="Times New Roman" w:hAnsi="Times New Roman" w:cs="Times New Roman"/>
          <w:sz w:val="28"/>
          <w:szCs w:val="28"/>
        </w:rPr>
        <w:t xml:space="preserve"> Приводит ли принятие общим собранием собственников помещений в многоквартирном доме решения, предусмотренного пунктом 1 части 1 статьи 157.2 ЖК РФ, к автоматическому исключению из предмета договора управления, заключенного собственниками помещений в многоквартирном доме с управляющей организацией, обязанности управляющей организации по предоставлению собственникам коммунальных услуг?</w:t>
      </w:r>
    </w:p>
    <w:p w:rsidR="00AB167E" w:rsidRP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В соответствии с пунктом 1 части 1 статьи 157.2 ЖК РФ общее собрание собственников помещений в многоквартирном доме вправе принять решение о заключении прямого договора с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В этом случае прямой договор считается заключенным с даты, определенной в решении общего собрания собственников помещений в многоквартирном доме, предусмотренном пунктом 4.4 части 2 статьи 44 ЖК РФ. </w:t>
      </w:r>
    </w:p>
    <w:p w:rsidR="00AB167E" w:rsidRPr="00AB167E" w:rsidRDefault="00BB55A5"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00AB167E" w:rsidRPr="00AB167E">
        <w:rPr>
          <w:rFonts w:ascii="Times New Roman" w:hAnsi="Times New Roman" w:cs="Times New Roman"/>
          <w:sz w:val="28"/>
          <w:szCs w:val="28"/>
        </w:rPr>
        <w:t xml:space="preserve">Однако по решению </w:t>
      </w:r>
      <w:proofErr w:type="spellStart"/>
      <w:r w:rsidR="00AB167E" w:rsidRPr="00AB167E">
        <w:rPr>
          <w:rFonts w:ascii="Times New Roman" w:hAnsi="Times New Roman" w:cs="Times New Roman"/>
          <w:sz w:val="28"/>
          <w:szCs w:val="28"/>
        </w:rPr>
        <w:t>ресурсоснабжающей</w:t>
      </w:r>
      <w:proofErr w:type="spellEnd"/>
      <w:r w:rsidR="00AB167E" w:rsidRPr="00AB167E">
        <w:rPr>
          <w:rFonts w:ascii="Times New Roman" w:hAnsi="Times New Roman" w:cs="Times New Roman"/>
          <w:sz w:val="28"/>
          <w:szCs w:val="28"/>
        </w:rPr>
        <w:t xml:space="preserve"> организации указанный срок может быть перенесен, но не более чем на три календарных месяца. О таком решении </w:t>
      </w:r>
      <w:proofErr w:type="spellStart"/>
      <w:r w:rsidR="00AB167E" w:rsidRPr="00AB167E">
        <w:rPr>
          <w:rFonts w:ascii="Times New Roman" w:hAnsi="Times New Roman" w:cs="Times New Roman"/>
          <w:sz w:val="28"/>
          <w:szCs w:val="28"/>
        </w:rPr>
        <w:t>ресурсоснабжающая</w:t>
      </w:r>
      <w:proofErr w:type="spellEnd"/>
      <w:r w:rsidR="00AB167E" w:rsidRPr="00AB167E">
        <w:rPr>
          <w:rFonts w:ascii="Times New Roman" w:hAnsi="Times New Roman" w:cs="Times New Roman"/>
          <w:sz w:val="28"/>
          <w:szCs w:val="28"/>
        </w:rPr>
        <w:t xml:space="preserve"> организация уведомляют лицо, по инициативе которого было созвано данное собрание, не позднее пяти рабочих дней </w:t>
      </w:r>
      <w:proofErr w:type="gramStart"/>
      <w:r w:rsidR="00AB167E" w:rsidRPr="00AB167E">
        <w:rPr>
          <w:rFonts w:ascii="Times New Roman" w:hAnsi="Times New Roman" w:cs="Times New Roman"/>
          <w:sz w:val="28"/>
          <w:szCs w:val="28"/>
        </w:rPr>
        <w:t>со</w:t>
      </w:r>
      <w:proofErr w:type="gramEnd"/>
      <w:r w:rsidR="00AB167E" w:rsidRPr="00AB167E">
        <w:rPr>
          <w:rFonts w:ascii="Times New Roman" w:hAnsi="Times New Roman" w:cs="Times New Roman"/>
          <w:sz w:val="28"/>
          <w:szCs w:val="28"/>
        </w:rPr>
        <w:t xml:space="preserve"> дни получения копий решения и протокола общего собрания собственников помещений в многоквартирном доме в порядке, предусмотренном частью 1 статьи 46 ЖК РФ (пункт 1 части 7 статьи 157.2 ЖК РФ).</w:t>
      </w:r>
    </w:p>
    <w:p w:rsidR="00AB167E" w:rsidRPr="00AB167E" w:rsidRDefault="00BB55A5"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00AB167E" w:rsidRPr="00AB167E">
        <w:rPr>
          <w:rFonts w:ascii="Times New Roman" w:hAnsi="Times New Roman" w:cs="Times New Roman"/>
          <w:sz w:val="28"/>
          <w:szCs w:val="28"/>
        </w:rPr>
        <w:t>Согласно части 8 статьи 162 ЖК РФ изменение и (или) расторжение договора управления многоквартирным домом осуществляются в порядке, предусмотренном гражданским законодательством. Частью 1 статьи 450 Гражданского кодекса Российской Федерации (далее — ПС РФ) предусмотрено, что изменение и расторжение договора возможны по соглашению сторон, если иное не предусмотрено ГК РФ, другими законами или договором. По смыслу приведенных законоположений, рассматриваемых в системной взаимосвязи, пункт 1 части 1 статьи 157.2 ЖК РФ предусматривает дополнительное основание для изменения договора управления многоквартирным домом.</w:t>
      </w:r>
    </w:p>
    <w:p w:rsidR="00AB167E" w:rsidRPr="00AB167E" w:rsidRDefault="00BB55A5"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00AB167E" w:rsidRPr="00AB167E">
        <w:rPr>
          <w:rFonts w:ascii="Times New Roman" w:hAnsi="Times New Roman" w:cs="Times New Roman"/>
          <w:sz w:val="28"/>
          <w:szCs w:val="28"/>
        </w:rPr>
        <w:t xml:space="preserve">В этой связи принятие собственниками помещений в многоквартирном доме решения, предусмотренного пунктом 4.4 части 2 </w:t>
      </w:r>
      <w:r w:rsidR="00AB167E" w:rsidRPr="00AB167E">
        <w:rPr>
          <w:rFonts w:ascii="Times New Roman" w:hAnsi="Times New Roman" w:cs="Times New Roman"/>
          <w:sz w:val="28"/>
          <w:szCs w:val="28"/>
        </w:rPr>
        <w:lastRenderedPageBreak/>
        <w:t>статьи 44 ЖК РФ, влечет изменение договора управления многоквартирным домом в силу закона.</w:t>
      </w:r>
    </w:p>
    <w:p w:rsidR="00AB167E" w:rsidRPr="00AB167E" w:rsidRDefault="00AB167E" w:rsidP="00AB167E">
      <w:pPr>
        <w:tabs>
          <w:tab w:val="left" w:pos="924"/>
        </w:tabs>
        <w:jc w:val="both"/>
        <w:rPr>
          <w:rFonts w:ascii="Times New Roman" w:hAnsi="Times New Roman" w:cs="Times New Roman"/>
          <w:sz w:val="28"/>
          <w:szCs w:val="28"/>
        </w:rPr>
      </w:pPr>
    </w:p>
    <w:p w:rsidR="00AB167E" w:rsidRPr="00BB55A5" w:rsidRDefault="00AB167E" w:rsidP="00AB167E">
      <w:pPr>
        <w:tabs>
          <w:tab w:val="left" w:pos="924"/>
        </w:tabs>
        <w:jc w:val="both"/>
        <w:rPr>
          <w:rFonts w:ascii="Times New Roman" w:hAnsi="Times New Roman" w:cs="Times New Roman"/>
          <w:b/>
          <w:sz w:val="28"/>
          <w:szCs w:val="28"/>
        </w:rPr>
      </w:pPr>
      <w:r w:rsidRPr="00BB55A5">
        <w:rPr>
          <w:rFonts w:ascii="Times New Roman" w:hAnsi="Times New Roman" w:cs="Times New Roman"/>
          <w:b/>
          <w:sz w:val="28"/>
          <w:szCs w:val="28"/>
        </w:rPr>
        <w:t xml:space="preserve">Как определяется объем задолженности, дающий </w:t>
      </w:r>
      <w:proofErr w:type="spellStart"/>
      <w:r w:rsidRPr="00BB55A5">
        <w:rPr>
          <w:rFonts w:ascii="Times New Roman" w:hAnsi="Times New Roman" w:cs="Times New Roman"/>
          <w:b/>
          <w:sz w:val="28"/>
          <w:szCs w:val="28"/>
        </w:rPr>
        <w:t>ресурсоснабжающей</w:t>
      </w:r>
      <w:proofErr w:type="spellEnd"/>
      <w:r w:rsidRPr="00BB55A5">
        <w:rPr>
          <w:rFonts w:ascii="Times New Roman" w:hAnsi="Times New Roman" w:cs="Times New Roman"/>
          <w:b/>
          <w:sz w:val="28"/>
          <w:szCs w:val="28"/>
        </w:rPr>
        <w:t xml:space="preserve"> организации одностороннее право перейти на прямые договора?</w:t>
      </w:r>
    </w:p>
    <w:p w:rsidR="00AB167E" w:rsidRP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В силу пункта 2 части 1 статьи 157.1 ЖК РФ </w:t>
      </w:r>
      <w:proofErr w:type="spellStart"/>
      <w:r w:rsidRPr="00AB167E">
        <w:rPr>
          <w:rFonts w:ascii="Times New Roman" w:hAnsi="Times New Roman" w:cs="Times New Roman"/>
          <w:sz w:val="28"/>
          <w:szCs w:val="28"/>
        </w:rPr>
        <w:t>ресурсоснабжающая</w:t>
      </w:r>
      <w:proofErr w:type="spellEnd"/>
      <w:r w:rsidRPr="00AB167E">
        <w:rPr>
          <w:rFonts w:ascii="Times New Roman" w:hAnsi="Times New Roman" w:cs="Times New Roman"/>
          <w:sz w:val="28"/>
          <w:szCs w:val="28"/>
        </w:rPr>
        <w:t xml:space="preserve"> организация вправе в одностороннем порядке отказаться от исполнения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заключенного с лицом, осуществляющим управление многоквартирным домом, при наличии у последнего задолженности перед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за поставленный коммунальный ресурс в размере, равном или превышающем две среднемесячные величины обязательств по оплате по договору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w:t>
      </w:r>
      <w:proofErr w:type="gramEnd"/>
      <w:r w:rsidRPr="00AB167E">
        <w:rPr>
          <w:rFonts w:ascii="Times New Roman" w:hAnsi="Times New Roman" w:cs="Times New Roman"/>
          <w:sz w:val="28"/>
          <w:szCs w:val="28"/>
        </w:rPr>
        <w:t xml:space="preserve"> Размер соответствующей задолженности будет определяться суммарно за предоставленные коммунальные услуги и за коммунальные ресурсы, используемые в целях содержания общего имущества или расторжение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по указанному основанию возможно только при наличии задолженности за коммунальный ресурс, используемый в целях предоставления коммунальной услуги?</w:t>
      </w:r>
    </w:p>
    <w:p w:rsidR="00AB167E" w:rsidRP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Для одностороннего отказа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от исполнения договора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по основанию, указанному в пункте 2 части 1 статьи 157.1 ЖК РФ, требуется наличие задолженности лица, осуществляющего управление многоквартирным домом, по договору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в размере, равном или превышающем две среднемесячные величины обязательств по оплате по договору </w:t>
      </w:r>
      <w:proofErr w:type="spellStart"/>
      <w:r w:rsidRPr="00AB167E">
        <w:rPr>
          <w:rFonts w:ascii="Times New Roman" w:hAnsi="Times New Roman" w:cs="Times New Roman"/>
          <w:sz w:val="28"/>
          <w:szCs w:val="28"/>
        </w:rPr>
        <w:t>ресурсоснабжения</w:t>
      </w:r>
      <w:proofErr w:type="spellEnd"/>
      <w:r w:rsidRPr="00AB167E">
        <w:rPr>
          <w:rFonts w:ascii="Times New Roman" w:hAnsi="Times New Roman" w:cs="Times New Roman"/>
          <w:sz w:val="28"/>
          <w:szCs w:val="28"/>
        </w:rPr>
        <w:t xml:space="preserve">. </w:t>
      </w:r>
    </w:p>
    <w:p w:rsidR="00AB167E" w:rsidRPr="00AB167E" w:rsidRDefault="00BB55A5"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tab/>
      </w:r>
      <w:r w:rsidR="00AB167E" w:rsidRPr="00AB167E">
        <w:rPr>
          <w:rFonts w:ascii="Times New Roman" w:hAnsi="Times New Roman" w:cs="Times New Roman"/>
          <w:sz w:val="28"/>
          <w:szCs w:val="28"/>
        </w:rPr>
        <w:t xml:space="preserve">Среднемесячная величина обязательств по оплате по договору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определяется </w:t>
      </w:r>
      <w:proofErr w:type="spellStart"/>
      <w:r w:rsidR="00AB167E" w:rsidRPr="00AB167E">
        <w:rPr>
          <w:rFonts w:ascii="Times New Roman" w:hAnsi="Times New Roman" w:cs="Times New Roman"/>
          <w:sz w:val="28"/>
          <w:szCs w:val="28"/>
        </w:rPr>
        <w:t>ресурсоснабжающей</w:t>
      </w:r>
      <w:proofErr w:type="spellEnd"/>
      <w:r w:rsidR="00AB167E" w:rsidRPr="00AB167E">
        <w:rPr>
          <w:rFonts w:ascii="Times New Roman" w:hAnsi="Times New Roman" w:cs="Times New Roman"/>
          <w:sz w:val="28"/>
          <w:szCs w:val="28"/>
        </w:rPr>
        <w:t xml:space="preserve"> организацией путем деления суммы обязательств лица, осуществляющего управление многоквартирным домом, по договору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за двенадцать месяцев, предшествующих дате направления уведомления об одностороннем отказе от исполнения договора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на двенадцать. В случае</w:t>
      </w:r>
      <w:proofErr w:type="gramStart"/>
      <w:r w:rsidR="00AB167E" w:rsidRPr="00AB167E">
        <w:rPr>
          <w:rFonts w:ascii="Times New Roman" w:hAnsi="Times New Roman" w:cs="Times New Roman"/>
          <w:sz w:val="28"/>
          <w:szCs w:val="28"/>
        </w:rPr>
        <w:t>,</w:t>
      </w:r>
      <w:proofErr w:type="gramEnd"/>
      <w:r w:rsidR="00AB167E" w:rsidRPr="00AB167E">
        <w:rPr>
          <w:rFonts w:ascii="Times New Roman" w:hAnsi="Times New Roman" w:cs="Times New Roman"/>
          <w:sz w:val="28"/>
          <w:szCs w:val="28"/>
        </w:rPr>
        <w:t xml:space="preserve"> если договор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исполнялся менее двенадцати месяцев, среднемесячная величина обязательств по оплате по договору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на количество месяцев их действия (часть 2 статьи 157.2 ЖК РФ).</w:t>
      </w:r>
    </w:p>
    <w:p w:rsidR="00AB167E" w:rsidRPr="00AB167E" w:rsidRDefault="00BB55A5" w:rsidP="00AB167E">
      <w:pPr>
        <w:tabs>
          <w:tab w:val="left" w:pos="924"/>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AB167E" w:rsidRPr="00AB167E">
        <w:rPr>
          <w:rFonts w:ascii="Times New Roman" w:hAnsi="Times New Roman" w:cs="Times New Roman"/>
          <w:sz w:val="28"/>
          <w:szCs w:val="28"/>
        </w:rPr>
        <w:t xml:space="preserve">Таким образом, для расторжения договора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 xml:space="preserve"> по названному основанию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w:t>
      </w:r>
      <w:proofErr w:type="spellStart"/>
      <w:r w:rsidR="00AB167E" w:rsidRPr="00AB167E">
        <w:rPr>
          <w:rFonts w:ascii="Times New Roman" w:hAnsi="Times New Roman" w:cs="Times New Roman"/>
          <w:sz w:val="28"/>
          <w:szCs w:val="28"/>
        </w:rPr>
        <w:t>ресурсоснабжающей</w:t>
      </w:r>
      <w:proofErr w:type="spellEnd"/>
      <w:r w:rsidR="00AB167E" w:rsidRPr="00AB167E">
        <w:rPr>
          <w:rFonts w:ascii="Times New Roman" w:hAnsi="Times New Roman" w:cs="Times New Roman"/>
          <w:sz w:val="28"/>
          <w:szCs w:val="28"/>
        </w:rPr>
        <w:t xml:space="preserve"> организации от исполнения договора </w:t>
      </w:r>
      <w:proofErr w:type="spellStart"/>
      <w:r w:rsidR="00AB167E" w:rsidRPr="00AB167E">
        <w:rPr>
          <w:rFonts w:ascii="Times New Roman" w:hAnsi="Times New Roman" w:cs="Times New Roman"/>
          <w:sz w:val="28"/>
          <w:szCs w:val="28"/>
        </w:rPr>
        <w:t>ресурсоснабжения</w:t>
      </w:r>
      <w:proofErr w:type="spellEnd"/>
      <w:r w:rsidR="00AB167E" w:rsidRPr="00AB167E">
        <w:rPr>
          <w:rFonts w:ascii="Times New Roman" w:hAnsi="Times New Roman" w:cs="Times New Roman"/>
          <w:sz w:val="28"/>
          <w:szCs w:val="28"/>
        </w:rPr>
        <w:t>.</w:t>
      </w:r>
    </w:p>
    <w:p w:rsidR="00AB167E" w:rsidRPr="00BB55A5" w:rsidRDefault="00AB167E" w:rsidP="00BB55A5">
      <w:pPr>
        <w:tabs>
          <w:tab w:val="left" w:pos="924"/>
        </w:tabs>
        <w:jc w:val="center"/>
        <w:rPr>
          <w:rFonts w:ascii="Times New Roman" w:hAnsi="Times New Roman" w:cs="Times New Roman"/>
          <w:b/>
          <w:sz w:val="28"/>
          <w:szCs w:val="28"/>
        </w:rPr>
      </w:pPr>
      <w:r w:rsidRPr="00BB55A5">
        <w:rPr>
          <w:rFonts w:ascii="Times New Roman" w:hAnsi="Times New Roman" w:cs="Times New Roman"/>
          <w:b/>
          <w:sz w:val="28"/>
          <w:szCs w:val="28"/>
        </w:rPr>
        <w:t>Кто и как должен передавать показания счетчиков при переходе на прямые договора?</w:t>
      </w:r>
    </w:p>
    <w:p w:rsid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Как и кем будет осуществляться передача показаний индивидуальных и коллективных (общедомовых) приборов учета при переходе на прямые договоры?</w:t>
      </w:r>
    </w:p>
    <w:p w:rsidR="00AB167E" w:rsidRDefault="00AB167E" w:rsidP="00AB167E">
      <w:pPr>
        <w:tabs>
          <w:tab w:val="left" w:pos="924"/>
        </w:tabs>
        <w:jc w:val="both"/>
        <w:rPr>
          <w:rFonts w:ascii="Times New Roman" w:hAnsi="Times New Roman" w:cs="Times New Roman"/>
          <w:sz w:val="28"/>
          <w:szCs w:val="28"/>
        </w:rPr>
      </w:pP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В силу части 11 статьи 161 ЖК РФ в обязанность лица, осуществляющего управление многоквартирным домом, при переходе на прямые договоры вменяется предоставление </w:t>
      </w:r>
      <w:proofErr w:type="spellStart"/>
      <w:r w:rsidRPr="00AB167E">
        <w:rPr>
          <w:rFonts w:ascii="Times New Roman" w:hAnsi="Times New Roman" w:cs="Times New Roman"/>
          <w:sz w:val="28"/>
          <w:szCs w:val="28"/>
        </w:rPr>
        <w:t>ресурсоснабжающим</w:t>
      </w:r>
      <w:proofErr w:type="spellEnd"/>
      <w:r w:rsidRPr="00AB167E">
        <w:rPr>
          <w:rFonts w:ascii="Times New Roman" w:hAnsi="Times New Roman" w:cs="Times New Roman"/>
          <w:sz w:val="28"/>
          <w:szCs w:val="28"/>
        </w:rPr>
        <w:t xml:space="preserve"> организациям информации, необходимой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w:t>
      </w:r>
      <w:proofErr w:type="gramEnd"/>
      <w:r w:rsidRPr="00AB167E">
        <w:rPr>
          <w:rFonts w:ascii="Times New Roman" w:hAnsi="Times New Roman" w:cs="Times New Roman"/>
          <w:sz w:val="28"/>
          <w:szCs w:val="28"/>
        </w:rPr>
        <w:t xml:space="preserve"> жилых помещений государственного либо муниципального жилищного фонда в данном доме лицу, осуществляющему управление многоквартирным домом) и коллективных (общедомовых) приборов учета, установленных в многоквартирном доме.</w:t>
      </w:r>
    </w:p>
    <w:p w:rsidR="00AB167E" w:rsidRDefault="00AB167E" w:rsidP="00AB167E">
      <w:pPr>
        <w:tabs>
          <w:tab w:val="left" w:pos="2228"/>
        </w:tabs>
        <w:jc w:val="center"/>
        <w:rPr>
          <w:rFonts w:ascii="Times New Roman" w:hAnsi="Times New Roman" w:cs="Times New Roman"/>
          <w:b/>
          <w:sz w:val="28"/>
          <w:szCs w:val="28"/>
        </w:rPr>
      </w:pPr>
      <w:r w:rsidRPr="00AB167E">
        <w:rPr>
          <w:rFonts w:ascii="Times New Roman" w:hAnsi="Times New Roman" w:cs="Times New Roman"/>
          <w:b/>
          <w:sz w:val="28"/>
          <w:szCs w:val="28"/>
        </w:rPr>
        <w:t>Как будет происходить оплата потребление коммунальных ресурсов на общедомовые нужды?</w:t>
      </w:r>
    </w:p>
    <w:p w:rsidR="00AB167E" w:rsidRPr="00AB167E" w:rsidRDefault="00AB167E" w:rsidP="00AB167E">
      <w:pPr>
        <w:jc w:val="both"/>
        <w:rPr>
          <w:rFonts w:ascii="Times New Roman" w:hAnsi="Times New Roman" w:cs="Times New Roman"/>
          <w:sz w:val="28"/>
          <w:szCs w:val="28"/>
        </w:rPr>
      </w:pP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Кем будет выставляться плата за коммунальные ресурсы, потребляемые в целях использования и содержания общего имущества в многоквартирном доме, при переходе на прямые договоры?</w:t>
      </w:r>
    </w:p>
    <w:p w:rsidR="00AB167E" w:rsidRPr="00AB167E" w:rsidRDefault="00AB167E" w:rsidP="00AB167E">
      <w:pPr>
        <w:jc w:val="both"/>
        <w:rPr>
          <w:rFonts w:ascii="Times New Roman" w:hAnsi="Times New Roman" w:cs="Times New Roman"/>
          <w:sz w:val="28"/>
          <w:szCs w:val="28"/>
        </w:rPr>
      </w:pP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В соответствии с частью 9.1 статьи 156 ЖК РФ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w:t>
      </w:r>
    </w:p>
    <w:p w:rsidR="00AB167E" w:rsidRPr="00AB167E" w:rsidRDefault="00AB167E" w:rsidP="00BB55A5">
      <w:pPr>
        <w:ind w:firstLine="708"/>
        <w:jc w:val="both"/>
        <w:rPr>
          <w:rFonts w:ascii="Times New Roman" w:hAnsi="Times New Roman" w:cs="Times New Roman"/>
          <w:sz w:val="28"/>
          <w:szCs w:val="28"/>
        </w:rPr>
      </w:pPr>
      <w:proofErr w:type="gramStart"/>
      <w:r w:rsidRPr="00AB167E">
        <w:rPr>
          <w:rFonts w:ascii="Times New Roman" w:hAnsi="Times New Roman" w:cs="Times New Roman"/>
          <w:sz w:val="28"/>
          <w:szCs w:val="28"/>
        </w:rPr>
        <w:lastRenderedPageBreak/>
        <w:t xml:space="preserve">Согласно части 12 статьи 161 ЖК РФ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ЖК РФ,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AB167E">
        <w:rPr>
          <w:rFonts w:ascii="Times New Roman" w:hAnsi="Times New Roman" w:cs="Times New Roman"/>
          <w:sz w:val="28"/>
          <w:szCs w:val="28"/>
        </w:rPr>
        <w:t>ресурсоснабжающими</w:t>
      </w:r>
      <w:proofErr w:type="spellEnd"/>
      <w:r w:rsidRPr="00AB167E">
        <w:rPr>
          <w:rFonts w:ascii="Times New Roman" w:hAnsi="Times New Roman" w:cs="Times New Roman"/>
          <w:sz w:val="28"/>
          <w:szCs w:val="28"/>
        </w:rPr>
        <w:t xml:space="preserve"> организациями</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в соответствии с которой прямые договоры заключаются исключительно на поставку коммунальных услуг.</w:t>
      </w:r>
      <w:proofErr w:type="gramEnd"/>
    </w:p>
    <w:p w:rsidR="00AB167E" w:rsidRPr="00AB167E" w:rsidRDefault="00AB167E" w:rsidP="00BB55A5">
      <w:pPr>
        <w:ind w:firstLine="708"/>
        <w:jc w:val="both"/>
        <w:rPr>
          <w:rFonts w:ascii="Times New Roman" w:hAnsi="Times New Roman" w:cs="Times New Roman"/>
          <w:b/>
          <w:sz w:val="28"/>
          <w:szCs w:val="28"/>
        </w:rPr>
      </w:pPr>
      <w:r w:rsidRPr="00AB167E">
        <w:rPr>
          <w:rFonts w:ascii="Times New Roman" w:hAnsi="Times New Roman" w:cs="Times New Roman"/>
          <w:sz w:val="28"/>
          <w:szCs w:val="28"/>
        </w:rPr>
        <w:t xml:space="preserve">Таким образом, переход на прямые договоры не затрагивает отношения лица, осуществляющего управление многоквартирным домом, с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сложившиеся в рамках договоров в отношении коммунальных ресурсов, потребляемых при содержании общего имущества в многоквартирном доме. Соответственно, плата за коммунальные ресурсы, потребляемые в целях использования и содержания общего имущества в многоквартирном доме, выставляется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организацией лицу, осуществляющему управление многоквартирным домом, а </w:t>
      </w:r>
      <w:proofErr w:type="gramStart"/>
      <w:r w:rsidRPr="00AB167E">
        <w:rPr>
          <w:rFonts w:ascii="Times New Roman" w:hAnsi="Times New Roman" w:cs="Times New Roman"/>
          <w:sz w:val="28"/>
          <w:szCs w:val="28"/>
        </w:rPr>
        <w:t>последний</w:t>
      </w:r>
      <w:proofErr w:type="gramEnd"/>
      <w:r w:rsidRPr="00AB167E">
        <w:rPr>
          <w:rFonts w:ascii="Times New Roman" w:hAnsi="Times New Roman" w:cs="Times New Roman"/>
          <w:sz w:val="28"/>
          <w:szCs w:val="28"/>
        </w:rPr>
        <w:t xml:space="preserve"> выставляет соответствующую плату собственникам помещений в многоквартирном доме в составе платы за содержание жилого помещения.</w:t>
      </w:r>
    </w:p>
    <w:p w:rsidR="00AB167E" w:rsidRDefault="00AB167E" w:rsidP="00AB167E">
      <w:pPr>
        <w:tabs>
          <w:tab w:val="left" w:pos="2432"/>
        </w:tabs>
        <w:jc w:val="center"/>
        <w:rPr>
          <w:rFonts w:ascii="Times New Roman" w:hAnsi="Times New Roman" w:cs="Times New Roman"/>
          <w:sz w:val="28"/>
          <w:szCs w:val="28"/>
        </w:rPr>
      </w:pPr>
      <w:r w:rsidRPr="00AB167E">
        <w:rPr>
          <w:rFonts w:ascii="Times New Roman" w:hAnsi="Times New Roman" w:cs="Times New Roman"/>
          <w:b/>
          <w:sz w:val="28"/>
          <w:szCs w:val="28"/>
        </w:rPr>
        <w:t>Кто отвечает за качество коммунальной услуге при переходе на прямые договора?</w:t>
      </w:r>
    </w:p>
    <w:p w:rsidR="00AB167E" w:rsidRPr="00AB167E" w:rsidRDefault="00AB167E" w:rsidP="00AB167E">
      <w:pPr>
        <w:jc w:val="both"/>
        <w:rPr>
          <w:rFonts w:ascii="Times New Roman" w:hAnsi="Times New Roman" w:cs="Times New Roman"/>
          <w:sz w:val="28"/>
          <w:szCs w:val="28"/>
        </w:rPr>
      </w:pP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Каким образом разграничены зоны ответственности лица, осуществляющего управление многоквартирным домом, и </w:t>
      </w:r>
      <w:proofErr w:type="spellStart"/>
      <w:r w:rsidRPr="00AB167E">
        <w:rPr>
          <w:rFonts w:ascii="Times New Roman" w:hAnsi="Times New Roman" w:cs="Times New Roman"/>
          <w:sz w:val="28"/>
          <w:szCs w:val="28"/>
        </w:rPr>
        <w:t>ресурсоснабжающей</w:t>
      </w:r>
      <w:proofErr w:type="spellEnd"/>
      <w:r w:rsidRPr="00AB167E">
        <w:rPr>
          <w:rFonts w:ascii="Times New Roman" w:hAnsi="Times New Roman" w:cs="Times New Roman"/>
          <w:sz w:val="28"/>
          <w:szCs w:val="28"/>
        </w:rPr>
        <w:t xml:space="preserve"> организации в случае заключения прямого договора при предоставлении собственникам помещений в многоквартирном доме некачественных коммунальных услуг?</w:t>
      </w:r>
    </w:p>
    <w:p w:rsidR="00AB167E" w:rsidRPr="00AB167E" w:rsidRDefault="00AB167E" w:rsidP="00AB167E">
      <w:pPr>
        <w:jc w:val="both"/>
        <w:rPr>
          <w:rFonts w:ascii="Times New Roman" w:hAnsi="Times New Roman" w:cs="Times New Roman"/>
          <w:sz w:val="28"/>
          <w:szCs w:val="28"/>
        </w:rPr>
      </w:pPr>
      <w:r w:rsidRPr="00BB55A5">
        <w:rPr>
          <w:rFonts w:ascii="Times New Roman" w:hAnsi="Times New Roman" w:cs="Times New Roman"/>
          <w:b/>
          <w:sz w:val="28"/>
          <w:szCs w:val="28"/>
        </w:rPr>
        <w:t>Ответ:</w:t>
      </w:r>
      <w:r w:rsidRPr="00AB167E">
        <w:rPr>
          <w:rFonts w:ascii="Times New Roman" w:hAnsi="Times New Roman" w:cs="Times New Roman"/>
          <w:sz w:val="28"/>
          <w:szCs w:val="28"/>
        </w:rPr>
        <w:t xml:space="preserve"> В силу части 15 статьи 161 ЖК РФ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w:t>
      </w:r>
      <w:r w:rsidRPr="00AB167E">
        <w:rPr>
          <w:rFonts w:ascii="Times New Roman" w:hAnsi="Times New Roman" w:cs="Times New Roman"/>
          <w:sz w:val="28"/>
          <w:szCs w:val="28"/>
        </w:rPr>
        <w:lastRenderedPageBreak/>
        <w:t>инженерно-технического обеспечения данного дома, если иное не установлено договором с такой организацией.</w:t>
      </w:r>
    </w:p>
    <w:p w:rsidR="00AB167E" w:rsidRPr="00AB167E" w:rsidRDefault="00AB167E" w:rsidP="00BB55A5">
      <w:pPr>
        <w:ind w:firstLine="708"/>
        <w:jc w:val="both"/>
        <w:rPr>
          <w:rFonts w:ascii="Times New Roman" w:hAnsi="Times New Roman" w:cs="Times New Roman"/>
          <w:sz w:val="28"/>
          <w:szCs w:val="28"/>
        </w:rPr>
      </w:pPr>
      <w:proofErr w:type="gramStart"/>
      <w:r w:rsidRPr="00AB167E">
        <w:rPr>
          <w:rFonts w:ascii="Times New Roman" w:hAnsi="Times New Roman" w:cs="Times New Roman"/>
          <w:sz w:val="28"/>
          <w:szCs w:val="28"/>
        </w:rPr>
        <w:t>Частью 1 статьи 161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ЖК РФ, постоянную готовность инженерных коммуникаций и другого оборудования, входящих в состав общего</w:t>
      </w:r>
      <w:proofErr w:type="gramEnd"/>
      <w:r w:rsidRPr="00AB167E">
        <w:rPr>
          <w:rFonts w:ascii="Times New Roman" w:hAnsi="Times New Roman" w:cs="Times New Roman"/>
          <w:sz w:val="28"/>
          <w:szCs w:val="28"/>
        </w:rPr>
        <w:t xml:space="preserve"> имущества собственников помещений в многоквартирном доме, к предоставлению коммунальных услуг.</w:t>
      </w:r>
    </w:p>
    <w:p w:rsidR="00AB167E" w:rsidRPr="00AB167E" w:rsidRDefault="00AB167E" w:rsidP="00BB55A5">
      <w:pPr>
        <w:ind w:firstLine="708"/>
        <w:jc w:val="both"/>
        <w:rPr>
          <w:rFonts w:ascii="Times New Roman" w:hAnsi="Times New Roman" w:cs="Times New Roman"/>
          <w:sz w:val="28"/>
          <w:szCs w:val="28"/>
        </w:rPr>
      </w:pPr>
      <w:proofErr w:type="gramStart"/>
      <w:r w:rsidRPr="00AB167E">
        <w:rPr>
          <w:rFonts w:ascii="Times New Roman" w:hAnsi="Times New Roman" w:cs="Times New Roman"/>
          <w:sz w:val="28"/>
          <w:szCs w:val="28"/>
        </w:rPr>
        <w:t>При этом в силу пункта 3 части 11 статьи 161 ЖК РФ лицо, осуществляющее управление многоквартирным домом, также обязано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услугами, нарушениях при расчете размера платы за коммунальные услуги и взаимодействовать с </w:t>
      </w:r>
      <w:proofErr w:type="spellStart"/>
      <w:r w:rsidRPr="00AB167E">
        <w:rPr>
          <w:rFonts w:ascii="Times New Roman" w:hAnsi="Times New Roman" w:cs="Times New Roman"/>
          <w:sz w:val="28"/>
          <w:szCs w:val="28"/>
        </w:rPr>
        <w:t>ресурсоснабжающими</w:t>
      </w:r>
      <w:proofErr w:type="spellEnd"/>
      <w:r w:rsidRPr="00AB167E">
        <w:rPr>
          <w:rFonts w:ascii="Times New Roman" w:hAnsi="Times New Roman" w:cs="Times New Roman"/>
          <w:sz w:val="28"/>
          <w:szCs w:val="28"/>
        </w:rP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 </w:t>
      </w:r>
      <w:proofErr w:type="gramEnd"/>
    </w:p>
    <w:p w:rsidR="00AB167E" w:rsidRDefault="00AB167E" w:rsidP="00BB55A5">
      <w:pPr>
        <w:ind w:firstLine="708"/>
        <w:jc w:val="both"/>
        <w:rPr>
          <w:rFonts w:ascii="Times New Roman" w:hAnsi="Times New Roman" w:cs="Times New Roman"/>
          <w:sz w:val="28"/>
          <w:szCs w:val="28"/>
        </w:rPr>
      </w:pPr>
      <w:proofErr w:type="gramStart"/>
      <w:r w:rsidRPr="00AB167E">
        <w:rPr>
          <w:rFonts w:ascii="Times New Roman" w:hAnsi="Times New Roman" w:cs="Times New Roman"/>
          <w:sz w:val="28"/>
          <w:szCs w:val="28"/>
        </w:rPr>
        <w:t xml:space="preserve">Таким образом, лицо, осуществляющее управление многоквартирным домом, выступает «единым окном» для приема жалоб потребителей на нарушение качества предоставляемых коммунальных услуг и обязано отвечать за качество предоставляемых коммунальных услуг внутри многоквартирного дома в части надлежащего содержания внутридомовых инженерных коммуникаций, тогда как </w:t>
      </w:r>
      <w:proofErr w:type="spellStart"/>
      <w:r w:rsidRPr="00AB167E">
        <w:rPr>
          <w:rFonts w:ascii="Times New Roman" w:hAnsi="Times New Roman" w:cs="Times New Roman"/>
          <w:sz w:val="28"/>
          <w:szCs w:val="28"/>
        </w:rPr>
        <w:t>ресурсоснабжающая</w:t>
      </w:r>
      <w:proofErr w:type="spellEnd"/>
      <w:r w:rsidRPr="00AB167E">
        <w:rPr>
          <w:rFonts w:ascii="Times New Roman" w:hAnsi="Times New Roman" w:cs="Times New Roman"/>
          <w:sz w:val="28"/>
          <w:szCs w:val="28"/>
        </w:rPr>
        <w:t xml:space="preserve"> организация отвечает за качество коммунальных услуг, предоставленных до границы внутридомовых инженерных коммуникаций.</w:t>
      </w:r>
      <w:proofErr w:type="gramEnd"/>
    </w:p>
    <w:p w:rsidR="00AB167E" w:rsidRPr="00AB167E" w:rsidRDefault="00AB167E" w:rsidP="00AB167E">
      <w:pPr>
        <w:tabs>
          <w:tab w:val="left" w:pos="1888"/>
        </w:tabs>
        <w:jc w:val="center"/>
        <w:rPr>
          <w:rFonts w:ascii="Times New Roman" w:hAnsi="Times New Roman" w:cs="Times New Roman"/>
          <w:b/>
          <w:sz w:val="28"/>
          <w:szCs w:val="28"/>
        </w:rPr>
      </w:pPr>
      <w:r w:rsidRPr="00AB167E">
        <w:rPr>
          <w:rFonts w:ascii="Times New Roman" w:hAnsi="Times New Roman" w:cs="Times New Roman"/>
          <w:b/>
          <w:sz w:val="28"/>
          <w:szCs w:val="28"/>
        </w:rPr>
        <w:t>Что делать, если управляющая компания игнорирует решение собственников о переходе на прямые договора?</w:t>
      </w:r>
    </w:p>
    <w:p w:rsidR="00AB167E" w:rsidRPr="00AB167E" w:rsidRDefault="00AB167E" w:rsidP="00AB167E">
      <w:pPr>
        <w:jc w:val="both"/>
        <w:rPr>
          <w:rFonts w:ascii="Times New Roman" w:hAnsi="Times New Roman" w:cs="Times New Roman"/>
          <w:sz w:val="28"/>
          <w:szCs w:val="28"/>
        </w:rPr>
      </w:pPr>
      <w:r w:rsidRPr="00AB167E">
        <w:rPr>
          <w:rFonts w:ascii="Times New Roman" w:hAnsi="Times New Roman" w:cs="Times New Roman"/>
          <w:b/>
          <w:sz w:val="28"/>
          <w:szCs w:val="28"/>
        </w:rPr>
        <w:lastRenderedPageBreak/>
        <w:t xml:space="preserve">Вопрос: </w:t>
      </w:r>
      <w:r w:rsidRPr="00AB167E">
        <w:rPr>
          <w:rFonts w:ascii="Times New Roman" w:hAnsi="Times New Roman" w:cs="Times New Roman"/>
          <w:sz w:val="28"/>
          <w:szCs w:val="28"/>
        </w:rPr>
        <w:t xml:space="preserve">Какие меры можно принять в отношении управляющей организации, в случае если собственниками помещений в многоквартирном доме принято решение о заключении прямых договоров с </w:t>
      </w:r>
      <w:proofErr w:type="spellStart"/>
      <w:r w:rsidRPr="00AB167E">
        <w:rPr>
          <w:rFonts w:ascii="Times New Roman" w:hAnsi="Times New Roman" w:cs="Times New Roman"/>
          <w:sz w:val="28"/>
          <w:szCs w:val="28"/>
        </w:rPr>
        <w:t>ресурсоснабжающими</w:t>
      </w:r>
      <w:proofErr w:type="spellEnd"/>
      <w:r w:rsidRPr="00AB167E">
        <w:rPr>
          <w:rFonts w:ascii="Times New Roman" w:hAnsi="Times New Roman" w:cs="Times New Roman"/>
          <w:sz w:val="28"/>
          <w:szCs w:val="28"/>
        </w:rPr>
        <w:t xml:space="preserve"> организациями, а управляющая организация продолжает выставлять плату за коммунальные услуги?</w:t>
      </w:r>
    </w:p>
    <w:p w:rsidR="00AB167E" w:rsidRPr="00AB167E" w:rsidRDefault="00AB167E" w:rsidP="00AB167E">
      <w:pPr>
        <w:jc w:val="both"/>
        <w:rPr>
          <w:rFonts w:ascii="Times New Roman" w:hAnsi="Times New Roman" w:cs="Times New Roman"/>
          <w:sz w:val="28"/>
          <w:szCs w:val="28"/>
        </w:rPr>
      </w:pPr>
    </w:p>
    <w:p w:rsidR="00AB167E" w:rsidRDefault="00AB167E" w:rsidP="00AB167E">
      <w:pPr>
        <w:jc w:val="both"/>
        <w:rPr>
          <w:rFonts w:ascii="Times New Roman" w:hAnsi="Times New Roman" w:cs="Times New Roman"/>
          <w:sz w:val="28"/>
          <w:szCs w:val="28"/>
        </w:rPr>
      </w:pPr>
      <w:r w:rsidRPr="00AB167E">
        <w:rPr>
          <w:rFonts w:ascii="Times New Roman" w:hAnsi="Times New Roman" w:cs="Times New Roman"/>
          <w:b/>
          <w:sz w:val="28"/>
          <w:szCs w:val="28"/>
        </w:rPr>
        <w:t>Ответ:</w:t>
      </w:r>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Частью 5 статьи 3 Федерального закона № 59 предусмотрено, что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(в том числе платежных документов в электронной форме, размещенных в государственной информационной системе </w:t>
      </w:r>
      <w:proofErr w:type="spellStart"/>
      <w:r w:rsidRPr="00AB167E">
        <w:rPr>
          <w:rFonts w:ascii="Times New Roman" w:hAnsi="Times New Roman" w:cs="Times New Roman"/>
          <w:sz w:val="28"/>
          <w:szCs w:val="28"/>
        </w:rPr>
        <w:t>жилищно</w:t>
      </w:r>
      <w:proofErr w:type="spellEnd"/>
      <w:r w:rsidRPr="00AB167E">
        <w:rPr>
          <w:rFonts w:ascii="Times New Roman" w:hAnsi="Times New Roman" w:cs="Times New Roman"/>
          <w:sz w:val="28"/>
          <w:szCs w:val="28"/>
        </w:rPr>
        <w:t xml:space="preserve"> — коммунального хозяйства) лицом, осуществляющим управление многоквартирным</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домом, для внесения платы за коммунальные услуги за период после прекращения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по договорам социального найма или договорам найма жилых помещений государственного либо муниципального жилищного фонда в данном доме, договора на оказание услуг по обращению с твердыми коммунальными отходами в случаях, предусмотренных пунктами 1 и 2 части 1 статьи 157.2 ЖК РФ, такие лица, осуществляющие управление многоквартирным домом, обязаны уплатить собственникам помещений в многоквартирном доме и нанимателям жилых помещений по договорам социального</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найма или договорам найма жилых помещений государственного либо муниципального жилищного фонда в данном доме, которым были представлены указанные платежные документы, штраф в двукратном размере суммы, подлежащей уплате, за исключением случаев,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w:t>
      </w:r>
      <w:proofErr w:type="gramEnd"/>
      <w:r w:rsidRPr="00AB167E">
        <w:rPr>
          <w:rFonts w:ascii="Times New Roman" w:hAnsi="Times New Roman" w:cs="Times New Roman"/>
          <w:sz w:val="28"/>
          <w:szCs w:val="28"/>
        </w:rPr>
        <w:t xml:space="preserve"> договорам найма жилых помещений государственного либо муниципального жилищного фонда в данном доме.</w:t>
      </w:r>
    </w:p>
    <w:p w:rsidR="00AB167E" w:rsidRDefault="00AB167E" w:rsidP="00AB167E">
      <w:pPr>
        <w:tabs>
          <w:tab w:val="left" w:pos="1834"/>
        </w:tabs>
        <w:jc w:val="center"/>
        <w:rPr>
          <w:rFonts w:ascii="Times New Roman" w:hAnsi="Times New Roman" w:cs="Times New Roman"/>
          <w:b/>
          <w:sz w:val="28"/>
          <w:szCs w:val="28"/>
        </w:rPr>
      </w:pPr>
      <w:r w:rsidRPr="00AB167E">
        <w:rPr>
          <w:rFonts w:ascii="Times New Roman" w:hAnsi="Times New Roman" w:cs="Times New Roman"/>
          <w:b/>
          <w:sz w:val="28"/>
          <w:szCs w:val="28"/>
        </w:rPr>
        <w:lastRenderedPageBreak/>
        <w:t>Как добиться от управляющей компании уплаты штрафов за выставление платежек после перехода на прямые договора?</w:t>
      </w:r>
    </w:p>
    <w:p w:rsidR="00AB167E" w:rsidRPr="00AB167E" w:rsidRDefault="00AB167E" w:rsidP="00AB167E">
      <w:pPr>
        <w:ind w:firstLine="708"/>
        <w:jc w:val="both"/>
        <w:rPr>
          <w:rFonts w:ascii="Times New Roman" w:hAnsi="Times New Roman" w:cs="Times New Roman"/>
          <w:sz w:val="28"/>
          <w:szCs w:val="28"/>
        </w:rPr>
      </w:pPr>
      <w:r w:rsidRPr="00BB55A5">
        <w:rPr>
          <w:rFonts w:ascii="Times New Roman" w:hAnsi="Times New Roman" w:cs="Times New Roman"/>
          <w:b/>
          <w:sz w:val="28"/>
          <w:szCs w:val="28"/>
        </w:rPr>
        <w:t>Вопрос:</w:t>
      </w:r>
      <w:r w:rsidRPr="00AB167E">
        <w:rPr>
          <w:rFonts w:ascii="Times New Roman" w:hAnsi="Times New Roman" w:cs="Times New Roman"/>
          <w:sz w:val="28"/>
          <w:szCs w:val="28"/>
        </w:rPr>
        <w:t xml:space="preserve"> Федеральным законом № 59 предусмотрена обязанность управляющей организации по выплате штрафа собственникам помещений в многоквартирном доме в случае выставления ею платежных документов после заключения прямых договоров. Можно ли проводить проверку по указанному вопросу? Какие меры воздействия можно принять к управляющей организации в случае неисполнения данной обязанности?</w:t>
      </w:r>
    </w:p>
    <w:p w:rsidR="00AB167E" w:rsidRPr="00AB167E" w:rsidRDefault="00AB167E" w:rsidP="00AB167E">
      <w:pPr>
        <w:ind w:firstLine="708"/>
        <w:jc w:val="both"/>
        <w:rPr>
          <w:rFonts w:ascii="Times New Roman" w:hAnsi="Times New Roman" w:cs="Times New Roman"/>
          <w:sz w:val="28"/>
          <w:szCs w:val="28"/>
        </w:rPr>
      </w:pPr>
      <w:r w:rsidRPr="00BB55A5">
        <w:rPr>
          <w:rFonts w:ascii="Times New Roman" w:hAnsi="Times New Roman" w:cs="Times New Roman"/>
          <w:b/>
          <w:sz w:val="28"/>
          <w:szCs w:val="28"/>
        </w:rPr>
        <w:t xml:space="preserve">Ответ: </w:t>
      </w:r>
      <w:r w:rsidRPr="00AB167E">
        <w:rPr>
          <w:rFonts w:ascii="Times New Roman" w:hAnsi="Times New Roman" w:cs="Times New Roman"/>
          <w:sz w:val="28"/>
          <w:szCs w:val="28"/>
        </w:rPr>
        <w:t>В соответствии с частью 1 статьи 192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(часть 3 статьи 192 ЖК РФ). Таким образом, в отношении управляющих организаций органами государственного жилищного надзора субъектов Российской Федерации осуществляется лицензионный контроль.</w:t>
      </w:r>
    </w:p>
    <w:p w:rsidR="00AB167E" w:rsidRDefault="00AB167E" w:rsidP="00AB167E">
      <w:pPr>
        <w:ind w:firstLine="708"/>
        <w:jc w:val="both"/>
        <w:rPr>
          <w:rFonts w:ascii="Times New Roman" w:hAnsi="Times New Roman" w:cs="Times New Roman"/>
          <w:sz w:val="28"/>
          <w:szCs w:val="28"/>
        </w:rPr>
      </w:pPr>
      <w:r w:rsidRPr="00AB167E">
        <w:rPr>
          <w:rFonts w:ascii="Times New Roman" w:hAnsi="Times New Roman" w:cs="Times New Roman"/>
          <w:sz w:val="28"/>
          <w:szCs w:val="28"/>
        </w:rPr>
        <w:t xml:space="preserve">Предметом лицензионного контроля выступает соблюдение управляющими организациями лицензионных требований, предусмотренных частью 1 статьи 193 ЖК РФ. При этом пунктом 7 части 1 статьи 193 ЖК РФ предусмотрено, что к числу лицензионных требований относятся иные требования, установленные Правительством Российской Федерации. </w:t>
      </w:r>
      <w:proofErr w:type="gramStart"/>
      <w:r w:rsidRPr="00AB167E">
        <w:rPr>
          <w:rFonts w:ascii="Times New Roman" w:hAnsi="Times New Roman" w:cs="Times New Roman"/>
          <w:sz w:val="28"/>
          <w:szCs w:val="28"/>
        </w:rPr>
        <w:t>Подпунктом «а» пункта 3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 1110, предусмотрено отнесение к лицензионным требованиям соблюдения требований, предусмотренных частью 2.3 статьи 161 ЖК РФ, которая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w:t>
      </w:r>
      <w:proofErr w:type="gramEnd"/>
      <w:r w:rsidRPr="00AB167E">
        <w:rPr>
          <w:rFonts w:ascii="Times New Roman" w:hAnsi="Times New Roman" w:cs="Times New Roman"/>
          <w:sz w:val="28"/>
          <w:szCs w:val="28"/>
        </w:rPr>
        <w:t xml:space="preserve"> </w:t>
      </w:r>
      <w:proofErr w:type="gramStart"/>
      <w:r w:rsidRPr="00AB167E">
        <w:rPr>
          <w:rFonts w:ascii="Times New Roman" w:hAnsi="Times New Roman" w:cs="Times New Roman"/>
          <w:sz w:val="28"/>
          <w:szCs w:val="28"/>
        </w:rPr>
        <w:t xml:space="preserve">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w:t>
      </w:r>
      <w:r w:rsidRPr="00AB167E">
        <w:rPr>
          <w:rFonts w:ascii="Times New Roman" w:hAnsi="Times New Roman" w:cs="Times New Roman"/>
          <w:sz w:val="28"/>
          <w:szCs w:val="28"/>
        </w:rPr>
        <w:lastRenderedPageBreak/>
        <w:t>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w:t>
      </w:r>
      <w:proofErr w:type="gramEnd"/>
      <w:r w:rsidRPr="00AB167E">
        <w:rPr>
          <w:rFonts w:ascii="Times New Roman" w:hAnsi="Times New Roman" w:cs="Times New Roman"/>
          <w:sz w:val="28"/>
          <w:szCs w:val="28"/>
        </w:rPr>
        <w:t xml:space="preserve">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В свою очередь, пунктом 67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обязанность по выставлению платежных документов возложена на исполнителя коммунальных услуг.</w:t>
      </w:r>
    </w:p>
    <w:p w:rsidR="00AB167E" w:rsidRPr="00AB167E" w:rsidRDefault="00AB167E" w:rsidP="00AB167E">
      <w:pPr>
        <w:ind w:firstLine="708"/>
        <w:jc w:val="both"/>
        <w:rPr>
          <w:rFonts w:ascii="Times New Roman" w:hAnsi="Times New Roman" w:cs="Times New Roman"/>
          <w:sz w:val="28"/>
          <w:szCs w:val="28"/>
        </w:rPr>
      </w:pPr>
      <w:proofErr w:type="gramStart"/>
      <w:r w:rsidRPr="00AB167E">
        <w:rPr>
          <w:rFonts w:ascii="Times New Roman" w:hAnsi="Times New Roman" w:cs="Times New Roman"/>
          <w:sz w:val="28"/>
          <w:szCs w:val="28"/>
        </w:rPr>
        <w:t xml:space="preserve">Таким образом, учитывая, что при заключении прямых договоров исполнителем коммунальных услуг становится </w:t>
      </w:r>
      <w:proofErr w:type="spellStart"/>
      <w:r w:rsidRPr="00AB167E">
        <w:rPr>
          <w:rFonts w:ascii="Times New Roman" w:hAnsi="Times New Roman" w:cs="Times New Roman"/>
          <w:sz w:val="28"/>
          <w:szCs w:val="28"/>
        </w:rPr>
        <w:t>ресурсоснабжающая</w:t>
      </w:r>
      <w:proofErr w:type="spellEnd"/>
      <w:r w:rsidRPr="00AB167E">
        <w:rPr>
          <w:rFonts w:ascii="Times New Roman" w:hAnsi="Times New Roman" w:cs="Times New Roman"/>
          <w:sz w:val="28"/>
          <w:szCs w:val="28"/>
        </w:rPr>
        <w:t xml:space="preserve"> организация и на нее возлагается обязанность по предоставлению платежных документов потребителям, выставление соответствующих платежных документов лицом, осуществляющим управление многоквартирным домом, в указанном случае является нарушением лицензионного требования, предусмотренного подпунктом «а» пункта 3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w:t>
      </w:r>
      <w:proofErr w:type="gramEnd"/>
      <w:r w:rsidRPr="00AB167E">
        <w:rPr>
          <w:rFonts w:ascii="Times New Roman" w:hAnsi="Times New Roman" w:cs="Times New Roman"/>
          <w:sz w:val="28"/>
          <w:szCs w:val="28"/>
        </w:rPr>
        <w:t xml:space="preserve"> 28 октября 2014 г. № 1110.</w:t>
      </w:r>
    </w:p>
    <w:p w:rsidR="00BB55A5" w:rsidRDefault="00AB167E" w:rsidP="00BB55A5">
      <w:pPr>
        <w:tabs>
          <w:tab w:val="left" w:pos="2405"/>
        </w:tabs>
        <w:ind w:firstLine="708"/>
        <w:jc w:val="center"/>
        <w:rPr>
          <w:rFonts w:ascii="Times New Roman" w:hAnsi="Times New Roman" w:cs="Times New Roman"/>
          <w:sz w:val="28"/>
          <w:szCs w:val="28"/>
        </w:rPr>
      </w:pPr>
      <w:r w:rsidRPr="00AB167E">
        <w:rPr>
          <w:rFonts w:ascii="Times New Roman" w:hAnsi="Times New Roman" w:cs="Times New Roman"/>
          <w:b/>
          <w:sz w:val="28"/>
          <w:szCs w:val="28"/>
        </w:rPr>
        <w:t>Что происходит с полномочиями жилищного надзора после перехода дома на прямые договора?</w:t>
      </w:r>
    </w:p>
    <w:p w:rsidR="00BB55A5" w:rsidRPr="00BB55A5" w:rsidRDefault="00BB55A5" w:rsidP="00BB55A5">
      <w:pPr>
        <w:ind w:firstLine="708"/>
        <w:jc w:val="both"/>
        <w:rPr>
          <w:rFonts w:ascii="Times New Roman" w:hAnsi="Times New Roman" w:cs="Times New Roman"/>
          <w:sz w:val="28"/>
          <w:szCs w:val="28"/>
        </w:rPr>
      </w:pPr>
      <w:r w:rsidRPr="00BB55A5">
        <w:rPr>
          <w:rFonts w:ascii="Times New Roman" w:hAnsi="Times New Roman" w:cs="Times New Roman"/>
          <w:sz w:val="28"/>
          <w:szCs w:val="28"/>
        </w:rPr>
        <w:t xml:space="preserve">При заключении прямых договоров вправе ли орган государственного жилищного надзора субъекта Российской Федерации осуществлять проверку </w:t>
      </w:r>
      <w:proofErr w:type="spellStart"/>
      <w:r w:rsidRPr="00BB55A5">
        <w:rPr>
          <w:rFonts w:ascii="Times New Roman" w:hAnsi="Times New Roman" w:cs="Times New Roman"/>
          <w:sz w:val="28"/>
          <w:szCs w:val="28"/>
        </w:rPr>
        <w:t>ресурсоснабжающих</w:t>
      </w:r>
      <w:proofErr w:type="spellEnd"/>
      <w:r w:rsidRPr="00BB55A5">
        <w:rPr>
          <w:rFonts w:ascii="Times New Roman" w:hAnsi="Times New Roman" w:cs="Times New Roman"/>
          <w:sz w:val="28"/>
          <w:szCs w:val="28"/>
        </w:rPr>
        <w:t xml:space="preserve"> организаций в части обоснованности начисления размера платы за коммунальные услуги, и что будет являться предметом такой проверки?</w:t>
      </w:r>
    </w:p>
    <w:p w:rsidR="00BB55A5" w:rsidRPr="00BB55A5" w:rsidRDefault="00BB55A5" w:rsidP="00BB55A5">
      <w:pPr>
        <w:ind w:firstLine="708"/>
        <w:jc w:val="both"/>
        <w:rPr>
          <w:rFonts w:ascii="Times New Roman" w:hAnsi="Times New Roman" w:cs="Times New Roman"/>
          <w:sz w:val="28"/>
          <w:szCs w:val="28"/>
        </w:rPr>
      </w:pPr>
      <w:r w:rsidRPr="00BB55A5">
        <w:rPr>
          <w:rFonts w:ascii="Times New Roman" w:hAnsi="Times New Roman" w:cs="Times New Roman"/>
          <w:sz w:val="28"/>
          <w:szCs w:val="28"/>
        </w:rPr>
        <w:t xml:space="preserve">Полномочия органов государственного жилищного надзора определены в статье 20 ЖК РФ. </w:t>
      </w:r>
      <w:proofErr w:type="gramStart"/>
      <w:r w:rsidRPr="00BB55A5">
        <w:rPr>
          <w:rFonts w:ascii="Times New Roman" w:hAnsi="Times New Roman" w:cs="Times New Roman"/>
          <w:sz w:val="28"/>
          <w:szCs w:val="28"/>
        </w:rPr>
        <w:t xml:space="preserve">Так, согласно части 1 статьи 20 ЖК РФ под государственным жилищным надзором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w:t>
      </w:r>
      <w:r w:rsidRPr="00BB55A5">
        <w:rPr>
          <w:rFonts w:ascii="Times New Roman" w:hAnsi="Times New Roman" w:cs="Times New Roman"/>
          <w:sz w:val="28"/>
          <w:szCs w:val="28"/>
        </w:rPr>
        <w:lastRenderedPageBreak/>
        <w:t>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в том числе</w:t>
      </w:r>
      <w:proofErr w:type="gramEnd"/>
      <w:r w:rsidRPr="00BB55A5">
        <w:rPr>
          <w:rFonts w:ascii="Times New Roman" w:hAnsi="Times New Roman" w:cs="Times New Roman"/>
          <w:sz w:val="28"/>
          <w:szCs w:val="28"/>
        </w:rPr>
        <w:t xml:space="preserve"> к предоставлению коммунальных услуг собственникам и пользователям помещений в многоквартирных домах и жилых домах. </w:t>
      </w:r>
      <w:proofErr w:type="gramStart"/>
      <w:r w:rsidRPr="00BB55A5">
        <w:rPr>
          <w:rFonts w:ascii="Times New Roman" w:hAnsi="Times New Roman" w:cs="Times New Roman"/>
          <w:sz w:val="28"/>
          <w:szCs w:val="28"/>
        </w:rPr>
        <w:t xml:space="preserve">Ввиду того, что при прямых договорах </w:t>
      </w:r>
      <w:proofErr w:type="spellStart"/>
      <w:r w:rsidRPr="00BB55A5">
        <w:rPr>
          <w:rFonts w:ascii="Times New Roman" w:hAnsi="Times New Roman" w:cs="Times New Roman"/>
          <w:sz w:val="28"/>
          <w:szCs w:val="28"/>
        </w:rPr>
        <w:t>ресурсоснабжающая</w:t>
      </w:r>
      <w:proofErr w:type="spellEnd"/>
      <w:r w:rsidRPr="00BB55A5">
        <w:rPr>
          <w:rFonts w:ascii="Times New Roman" w:hAnsi="Times New Roman" w:cs="Times New Roman"/>
          <w:sz w:val="28"/>
          <w:szCs w:val="28"/>
        </w:rPr>
        <w:t xml:space="preserve"> организация является исполнителем коммунальных услуг и ее деятельность должна осуществляться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нарушение </w:t>
      </w:r>
      <w:proofErr w:type="spellStart"/>
      <w:r w:rsidRPr="00BB55A5">
        <w:rPr>
          <w:rFonts w:ascii="Times New Roman" w:hAnsi="Times New Roman" w:cs="Times New Roman"/>
          <w:sz w:val="28"/>
          <w:szCs w:val="28"/>
        </w:rPr>
        <w:t>ресурсоснабжающей</w:t>
      </w:r>
      <w:proofErr w:type="spellEnd"/>
      <w:r w:rsidRPr="00BB55A5">
        <w:rPr>
          <w:rFonts w:ascii="Times New Roman" w:hAnsi="Times New Roman" w:cs="Times New Roman"/>
          <w:sz w:val="28"/>
          <w:szCs w:val="28"/>
        </w:rPr>
        <w:t xml:space="preserve"> организацией порядка начисления платы за коммунальные услуги будет являться нарушением положений названных Правил</w:t>
      </w:r>
      <w:proofErr w:type="gramEnd"/>
      <w:r w:rsidRPr="00BB55A5">
        <w:rPr>
          <w:rFonts w:ascii="Times New Roman" w:hAnsi="Times New Roman" w:cs="Times New Roman"/>
          <w:sz w:val="28"/>
          <w:szCs w:val="28"/>
        </w:rPr>
        <w:t>. Данное обстоятельство будет являться основанием для принятия органами государственного жилищного надзора субъектов Российской Федерации мер реагирования в рамках осуществления жилищного надзора. Дополнительно сообщаем,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AB167E" w:rsidRPr="00BB55A5" w:rsidRDefault="00BB55A5" w:rsidP="00BB55A5">
      <w:pPr>
        <w:ind w:firstLine="708"/>
        <w:jc w:val="both"/>
        <w:rPr>
          <w:rFonts w:ascii="Times New Roman" w:hAnsi="Times New Roman" w:cs="Times New Roman"/>
          <w:sz w:val="28"/>
          <w:szCs w:val="28"/>
        </w:rPr>
      </w:pPr>
      <w:proofErr w:type="gramStart"/>
      <w:r w:rsidRPr="00BB55A5">
        <w:rPr>
          <w:rFonts w:ascii="Times New Roman" w:hAnsi="Times New Roman" w:cs="Times New Roman"/>
          <w:sz w:val="28"/>
          <w:szCs w:val="28"/>
        </w:rPr>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r>
        <w:rPr>
          <w:rFonts w:ascii="Times New Roman" w:hAnsi="Times New Roman" w:cs="Times New Roman"/>
          <w:sz w:val="28"/>
          <w:szCs w:val="28"/>
        </w:rPr>
        <w:t>.</w:t>
      </w:r>
      <w:proofErr w:type="gramEnd"/>
    </w:p>
    <w:sectPr w:rsidR="00AB167E" w:rsidRPr="00BB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7E"/>
    <w:rsid w:val="00217F93"/>
    <w:rsid w:val="00AB167E"/>
    <w:rsid w:val="00BB55A5"/>
    <w:rsid w:val="00C7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2018-11-28T06:55:00Z</dcterms:created>
  <dcterms:modified xsi:type="dcterms:W3CDTF">2018-11-28T07:35:00Z</dcterms:modified>
</cp:coreProperties>
</file>