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bookmarkStart w:id="0" w:name="_GoBack"/>
      <w:bookmarkEnd w:id="0"/>
      <w:proofErr w:type="spellStart"/>
      <w:r w:rsidRPr="000713C1">
        <w:rPr>
          <w:rFonts w:ascii="Times New Roman" w:hAnsi="Times New Roman" w:cs="Times New Roman"/>
          <w:b/>
          <w:sz w:val="28"/>
          <w:szCs w:val="28"/>
        </w:rPr>
        <w:t>Углеродовского</w:t>
      </w:r>
      <w:proofErr w:type="spellEnd"/>
      <w:r w:rsidRPr="000713C1">
        <w:rPr>
          <w:rFonts w:ascii="Times New Roman" w:hAnsi="Times New Roman" w:cs="Times New Roman"/>
          <w:b/>
          <w:sz w:val="28"/>
          <w:szCs w:val="28"/>
        </w:rPr>
        <w:t xml:space="preserve">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proofErr w:type="spellStart"/>
      <w:r w:rsidRPr="000713C1">
        <w:rPr>
          <w:rFonts w:ascii="Times New Roman" w:hAnsi="Times New Roman" w:cs="Times New Roman"/>
          <w:b/>
          <w:sz w:val="28"/>
          <w:szCs w:val="28"/>
        </w:rPr>
        <w:t>Красносулинского</w:t>
      </w:r>
      <w:proofErr w:type="spellEnd"/>
      <w:r w:rsidRPr="000713C1">
        <w:rPr>
          <w:rFonts w:ascii="Times New Roman" w:hAnsi="Times New Roman" w:cs="Times New Roman"/>
          <w:b/>
          <w:sz w:val="28"/>
          <w:szCs w:val="28"/>
        </w:rPr>
        <w:t xml:space="preserve">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2C2B37" w:rsidP="002231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06</w:t>
      </w:r>
      <w:r w:rsidR="00E84C8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9</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F106CB">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w:t>
      </w:r>
      <w:r w:rsidR="00A347CE">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106</w:t>
      </w:r>
      <w:r w:rsidR="006D57E8">
        <w:rPr>
          <w:rFonts w:ascii="Times New Roman" w:eastAsia="Times New Roman" w:hAnsi="Times New Roman" w:cs="Times New Roman"/>
          <w:b/>
          <w:sz w:val="28"/>
          <w:szCs w:val="28"/>
        </w:rPr>
        <w:t xml:space="preserve">                                  </w:t>
      </w:r>
      <w:proofErr w:type="spellStart"/>
      <w:r w:rsidR="002825B2" w:rsidRPr="002825B2">
        <w:rPr>
          <w:rFonts w:ascii="Times New Roman" w:eastAsia="Times New Roman" w:hAnsi="Times New Roman" w:cs="Times New Roman"/>
          <w:b/>
          <w:sz w:val="28"/>
          <w:szCs w:val="28"/>
        </w:rPr>
        <w:t>п</w:t>
      </w:r>
      <w:proofErr w:type="gramStart"/>
      <w:r w:rsidR="002825B2" w:rsidRPr="002825B2">
        <w:rPr>
          <w:rFonts w:ascii="Times New Roman" w:eastAsia="Times New Roman" w:hAnsi="Times New Roman" w:cs="Times New Roman"/>
          <w:b/>
          <w:sz w:val="28"/>
          <w:szCs w:val="28"/>
        </w:rPr>
        <w:t>.У</w:t>
      </w:r>
      <w:proofErr w:type="gramEnd"/>
      <w:r w:rsidR="002825B2" w:rsidRPr="002825B2">
        <w:rPr>
          <w:rFonts w:ascii="Times New Roman" w:eastAsia="Times New Roman" w:hAnsi="Times New Roman" w:cs="Times New Roman"/>
          <w:b/>
          <w:sz w:val="28"/>
          <w:szCs w:val="28"/>
        </w:rPr>
        <w:t>глеродовский</w:t>
      </w:r>
      <w:proofErr w:type="spellEnd"/>
    </w:p>
    <w:tbl>
      <w:tblPr>
        <w:tblW w:w="0" w:type="auto"/>
        <w:tblLayout w:type="fixed"/>
        <w:tblLook w:val="0000" w:firstRow="0" w:lastRow="0" w:firstColumn="0" w:lastColumn="0" w:noHBand="0" w:noVBand="0"/>
      </w:tblPr>
      <w:tblGrid>
        <w:gridCol w:w="5637"/>
      </w:tblGrid>
      <w:tr w:rsidR="0000105B" w:rsidRPr="0000105B" w:rsidTr="00485859">
        <w:tc>
          <w:tcPr>
            <w:tcW w:w="5637" w:type="dxa"/>
            <w:shd w:val="clear" w:color="auto" w:fill="auto"/>
          </w:tcPr>
          <w:p w:rsidR="0000105B" w:rsidRDefault="0000105B" w:rsidP="0000105B">
            <w:pPr>
              <w:widowControl w:val="0"/>
              <w:suppressAutoHyphens/>
              <w:spacing w:after="0" w:line="240" w:lineRule="auto"/>
              <w:rPr>
                <w:rFonts w:ascii="Times New Roman" w:eastAsia="Courier New" w:hAnsi="Times New Roman" w:cs="Courier New"/>
                <w:color w:val="000000"/>
                <w:sz w:val="24"/>
                <w:szCs w:val="24"/>
                <w:lang w:eastAsia="zh-CN"/>
              </w:rPr>
            </w:pPr>
          </w:p>
          <w:p w:rsidR="0000105B" w:rsidRPr="0000105B" w:rsidRDefault="0000105B" w:rsidP="0000105B">
            <w:pPr>
              <w:widowControl w:val="0"/>
              <w:suppressAutoHyphens/>
              <w:spacing w:after="0" w:line="240" w:lineRule="auto"/>
              <w:rPr>
                <w:rFonts w:ascii="Times New Roman" w:eastAsia="Times New Roman" w:hAnsi="Times New Roman" w:cs="Times New Roman"/>
                <w:sz w:val="28"/>
                <w:szCs w:val="28"/>
                <w:lang w:eastAsia="zh-CN"/>
              </w:rPr>
            </w:pPr>
            <w:r w:rsidRPr="0000105B">
              <w:rPr>
                <w:rFonts w:ascii="Times New Roman" w:eastAsia="Courier New" w:hAnsi="Times New Roman" w:cs="Courier New"/>
                <w:color w:val="000000"/>
                <w:sz w:val="24"/>
                <w:szCs w:val="24"/>
                <w:lang w:eastAsia="zh-CN"/>
              </w:rPr>
              <w:t xml:space="preserve">Об   утверждении   Положения о   платных услугах, предоставляемых муниципальным бюджетным      учреждением культуры </w:t>
            </w:r>
            <w:r>
              <w:rPr>
                <w:rFonts w:ascii="Times New Roman" w:eastAsia="Courier New" w:hAnsi="Times New Roman" w:cs="Courier New"/>
                <w:color w:val="000000"/>
                <w:sz w:val="24"/>
                <w:szCs w:val="24"/>
                <w:lang w:eastAsia="zh-CN"/>
              </w:rPr>
              <w:t>«Дом культуры «Горняк»»</w:t>
            </w:r>
          </w:p>
          <w:p w:rsidR="0000105B" w:rsidRPr="0000105B" w:rsidRDefault="0000105B" w:rsidP="0000105B">
            <w:pPr>
              <w:widowControl w:val="0"/>
              <w:tabs>
                <w:tab w:val="left" w:pos="210"/>
                <w:tab w:val="left" w:pos="8130"/>
              </w:tabs>
              <w:suppressAutoHyphens/>
              <w:spacing w:after="0" w:line="240" w:lineRule="auto"/>
              <w:rPr>
                <w:rFonts w:ascii="Times New Roman" w:eastAsia="Courier New" w:hAnsi="Times New Roman" w:cs="Courier New"/>
                <w:b/>
                <w:color w:val="000000"/>
                <w:sz w:val="24"/>
                <w:szCs w:val="24"/>
                <w:lang w:eastAsia="zh-CN"/>
              </w:rPr>
            </w:pPr>
          </w:p>
        </w:tc>
      </w:tr>
    </w:tbl>
    <w:p w:rsidR="0000105B" w:rsidRPr="0000105B" w:rsidRDefault="0000105B" w:rsidP="0000105B">
      <w:pPr>
        <w:widowControl w:val="0"/>
        <w:tabs>
          <w:tab w:val="left" w:pos="210"/>
          <w:tab w:val="left" w:pos="8130"/>
        </w:tabs>
        <w:suppressAutoHyphens/>
        <w:spacing w:after="0" w:line="240" w:lineRule="auto"/>
        <w:rPr>
          <w:rFonts w:ascii="Times New Roman" w:eastAsia="Courier New" w:hAnsi="Times New Roman" w:cs="Courier New"/>
          <w:b/>
          <w:color w:val="000000"/>
          <w:sz w:val="24"/>
          <w:szCs w:val="24"/>
          <w:lang w:eastAsia="zh-CN"/>
        </w:rPr>
      </w:pPr>
    </w:p>
    <w:p w:rsidR="0000105B" w:rsidRPr="0000105B" w:rsidRDefault="0000105B" w:rsidP="0000105B">
      <w:pPr>
        <w:widowControl w:val="0"/>
        <w:suppressAutoHyphens/>
        <w:spacing w:after="0" w:line="240" w:lineRule="auto"/>
        <w:jc w:val="both"/>
        <w:rPr>
          <w:rFonts w:ascii="Times New Roman" w:eastAsia="Times New Roman" w:hAnsi="Times New Roman" w:cs="Times New Roman"/>
          <w:sz w:val="28"/>
          <w:szCs w:val="28"/>
          <w:lang w:eastAsia="zh-CN"/>
        </w:rPr>
      </w:pPr>
      <w:r w:rsidRPr="0000105B">
        <w:rPr>
          <w:rFonts w:ascii="Times New Roman" w:eastAsia="Times New Roman" w:hAnsi="Times New Roman" w:cs="Times New Roman"/>
          <w:b/>
          <w:color w:val="000000"/>
          <w:sz w:val="24"/>
          <w:szCs w:val="24"/>
          <w:lang w:eastAsia="zh-CN"/>
        </w:rPr>
        <w:t xml:space="preserve">          </w:t>
      </w:r>
      <w:r w:rsidRPr="0000105B">
        <w:rPr>
          <w:rFonts w:ascii="Times New Roman" w:eastAsia="Courier New" w:hAnsi="Times New Roman" w:cs="Courier New"/>
          <w:color w:val="000000"/>
          <w:sz w:val="24"/>
          <w:szCs w:val="24"/>
          <w:lang w:eastAsia="zh-CN"/>
        </w:rPr>
        <w:t>В соответствии с Федеральным Законом от 09.10.1992 г.  № 3612-1 «Основы законодательства РФ о культуре», Федеральным законом от 06.10.2003г № 131-ФЗ «Об общих принципах организации местного самоуправления в Российской Федерации», Гражданским кодексом РФ, Федеральным законом от 12.01.1996г. №7-ФЗ «О некоммерческих организациях», руководствуясь уставом МБУК</w:t>
      </w:r>
      <w:r>
        <w:rPr>
          <w:rFonts w:ascii="Times New Roman" w:eastAsia="Courier New" w:hAnsi="Times New Roman" w:cs="Courier New"/>
          <w:color w:val="000000"/>
          <w:sz w:val="24"/>
          <w:szCs w:val="24"/>
          <w:lang w:eastAsia="zh-CN"/>
        </w:rPr>
        <w:t xml:space="preserve"> «ДК «Горняк»</w:t>
      </w:r>
      <w:r w:rsidRPr="0000105B">
        <w:rPr>
          <w:rFonts w:ascii="Times New Roman" w:eastAsia="Courier New" w:hAnsi="Times New Roman" w:cs="Courier New"/>
          <w:color w:val="000000"/>
          <w:sz w:val="24"/>
          <w:szCs w:val="24"/>
          <w:lang w:eastAsia="zh-CN"/>
        </w:rPr>
        <w:t>»,-</w:t>
      </w:r>
    </w:p>
    <w:p w:rsidR="0000105B" w:rsidRPr="0000105B" w:rsidRDefault="0000105B" w:rsidP="0000105B">
      <w:pPr>
        <w:widowControl w:val="0"/>
        <w:suppressAutoHyphens/>
        <w:spacing w:after="0" w:line="240" w:lineRule="auto"/>
        <w:jc w:val="both"/>
        <w:rPr>
          <w:rFonts w:ascii="Times New Roman" w:eastAsia="Times New Roman" w:hAnsi="Times New Roman" w:cs="Times New Roman"/>
          <w:sz w:val="28"/>
          <w:szCs w:val="28"/>
          <w:lang w:eastAsia="zh-CN"/>
        </w:rPr>
      </w:pPr>
      <w:r w:rsidRPr="0000105B">
        <w:rPr>
          <w:rFonts w:ascii="Times New Roman" w:eastAsia="Times New Roman" w:hAnsi="Times New Roman" w:cs="Times New Roman"/>
          <w:color w:val="000000"/>
          <w:sz w:val="24"/>
          <w:szCs w:val="24"/>
          <w:lang w:eastAsia="zh-CN"/>
        </w:rPr>
        <w:t xml:space="preserve"> </w:t>
      </w:r>
    </w:p>
    <w:p w:rsidR="0000105B" w:rsidRPr="0000105B" w:rsidRDefault="0000105B" w:rsidP="0000105B">
      <w:pPr>
        <w:widowControl w:val="0"/>
        <w:tabs>
          <w:tab w:val="left" w:pos="3600"/>
        </w:tabs>
        <w:suppressAutoHyphens/>
        <w:spacing w:after="0" w:line="240" w:lineRule="auto"/>
        <w:jc w:val="both"/>
        <w:rPr>
          <w:rFonts w:ascii="Times New Roman" w:eastAsia="Times New Roman" w:hAnsi="Times New Roman" w:cs="Times New Roman"/>
          <w:sz w:val="28"/>
          <w:szCs w:val="28"/>
          <w:lang w:eastAsia="zh-CN"/>
        </w:rPr>
      </w:pPr>
      <w:r w:rsidRPr="0000105B">
        <w:rPr>
          <w:rFonts w:ascii="Times New Roman" w:eastAsia="Courier New" w:hAnsi="Times New Roman" w:cs="Courier New"/>
          <w:color w:val="000000"/>
          <w:sz w:val="24"/>
          <w:szCs w:val="24"/>
          <w:lang w:eastAsia="zh-CN"/>
        </w:rPr>
        <w:tab/>
        <w:t>ПОСТАНОВЛЯЮ:</w:t>
      </w:r>
    </w:p>
    <w:p w:rsidR="0000105B" w:rsidRPr="0000105B" w:rsidRDefault="0000105B" w:rsidP="0000105B">
      <w:pPr>
        <w:widowControl w:val="0"/>
        <w:tabs>
          <w:tab w:val="left" w:pos="3600"/>
        </w:tabs>
        <w:suppressAutoHyphens/>
        <w:spacing w:after="0" w:line="240" w:lineRule="auto"/>
        <w:jc w:val="both"/>
        <w:rPr>
          <w:rFonts w:ascii="Times New Roman" w:eastAsia="Courier New" w:hAnsi="Times New Roman" w:cs="Courier New"/>
          <w:color w:val="000000"/>
          <w:sz w:val="24"/>
          <w:szCs w:val="24"/>
          <w:lang w:eastAsia="zh-CN"/>
        </w:rPr>
      </w:pPr>
    </w:p>
    <w:p w:rsidR="0000105B" w:rsidRPr="0000105B" w:rsidRDefault="0000105B" w:rsidP="0000105B">
      <w:pPr>
        <w:widowControl w:val="0"/>
        <w:suppressAutoHyphens/>
        <w:spacing w:after="0" w:line="240" w:lineRule="auto"/>
        <w:jc w:val="both"/>
        <w:rPr>
          <w:rFonts w:ascii="Times New Roman" w:eastAsia="Times New Roman" w:hAnsi="Times New Roman" w:cs="Times New Roman"/>
          <w:sz w:val="28"/>
          <w:szCs w:val="28"/>
          <w:lang w:eastAsia="zh-CN"/>
        </w:rPr>
      </w:pPr>
      <w:r w:rsidRPr="0000105B">
        <w:rPr>
          <w:rFonts w:ascii="Times New Roman" w:eastAsia="Times New Roman" w:hAnsi="Times New Roman" w:cs="Times New Roman"/>
          <w:color w:val="000000"/>
          <w:sz w:val="24"/>
          <w:szCs w:val="24"/>
          <w:lang w:eastAsia="zh-CN"/>
        </w:rPr>
        <w:t xml:space="preserve">      </w:t>
      </w:r>
      <w:r w:rsidRPr="0000105B">
        <w:rPr>
          <w:rFonts w:ascii="Times New Roman" w:eastAsia="Courier New" w:hAnsi="Times New Roman" w:cs="Courier New"/>
          <w:color w:val="000000"/>
          <w:sz w:val="24"/>
          <w:szCs w:val="24"/>
          <w:lang w:eastAsia="zh-CN"/>
        </w:rPr>
        <w:t xml:space="preserve">1.Утвердить Положение о платных услугах, предоставляемых муниципальным бюджетным учреждением культуры </w:t>
      </w:r>
      <w:r>
        <w:rPr>
          <w:rFonts w:ascii="Times New Roman" w:eastAsia="Courier New" w:hAnsi="Times New Roman" w:cs="Courier New"/>
          <w:color w:val="000000"/>
          <w:sz w:val="24"/>
          <w:szCs w:val="24"/>
          <w:lang w:eastAsia="zh-CN"/>
        </w:rPr>
        <w:t xml:space="preserve">«Дом культуры «Горняк»» </w:t>
      </w:r>
      <w:r w:rsidRPr="0000105B">
        <w:rPr>
          <w:rFonts w:ascii="Times New Roman" w:eastAsia="Courier New" w:hAnsi="Times New Roman" w:cs="Courier New"/>
          <w:color w:val="000000"/>
          <w:sz w:val="24"/>
          <w:szCs w:val="24"/>
          <w:lang w:eastAsia="zh-CN"/>
        </w:rPr>
        <w:t>согласно Приложению.</w:t>
      </w:r>
    </w:p>
    <w:p w:rsidR="0000105B" w:rsidRDefault="0000105B" w:rsidP="0000105B">
      <w:pPr>
        <w:widowControl w:val="0"/>
        <w:suppressAutoHyphens/>
        <w:spacing w:after="0" w:line="240" w:lineRule="auto"/>
        <w:jc w:val="both"/>
        <w:rPr>
          <w:rFonts w:ascii="Times New Roman" w:eastAsia="Courier New" w:hAnsi="Times New Roman" w:cs="Courier New"/>
          <w:color w:val="000000"/>
          <w:sz w:val="24"/>
          <w:szCs w:val="24"/>
          <w:lang w:eastAsia="zh-CN"/>
        </w:rPr>
      </w:pPr>
      <w:r w:rsidRPr="0000105B">
        <w:rPr>
          <w:rFonts w:ascii="Times New Roman" w:eastAsia="Times New Roman" w:hAnsi="Times New Roman" w:cs="Times New Roman"/>
          <w:color w:val="000000"/>
          <w:sz w:val="24"/>
          <w:szCs w:val="24"/>
          <w:lang w:eastAsia="zh-CN"/>
        </w:rPr>
        <w:t xml:space="preserve">      </w:t>
      </w:r>
      <w:r w:rsidRPr="0000105B">
        <w:rPr>
          <w:rFonts w:ascii="Times New Roman" w:eastAsia="Courier New" w:hAnsi="Times New Roman" w:cs="Courier New"/>
          <w:color w:val="000000"/>
          <w:sz w:val="24"/>
          <w:szCs w:val="24"/>
          <w:lang w:eastAsia="zh-CN"/>
        </w:rPr>
        <w:t>2.</w:t>
      </w:r>
      <w:proofErr w:type="gramStart"/>
      <w:r w:rsidRPr="0000105B">
        <w:rPr>
          <w:rFonts w:ascii="Times New Roman" w:eastAsia="Courier New" w:hAnsi="Times New Roman" w:cs="Courier New"/>
          <w:color w:val="000000"/>
          <w:sz w:val="24"/>
          <w:szCs w:val="24"/>
          <w:lang w:eastAsia="zh-CN"/>
        </w:rPr>
        <w:t>Контроль за</w:t>
      </w:r>
      <w:proofErr w:type="gramEnd"/>
      <w:r w:rsidRPr="0000105B">
        <w:rPr>
          <w:rFonts w:ascii="Times New Roman" w:eastAsia="Courier New" w:hAnsi="Times New Roman" w:cs="Courier New"/>
          <w:color w:val="000000"/>
          <w:sz w:val="24"/>
          <w:szCs w:val="24"/>
          <w:lang w:eastAsia="zh-CN"/>
        </w:rPr>
        <w:t xml:space="preserve"> исполнением настоящего постановления возложить на директора </w:t>
      </w:r>
    </w:p>
    <w:p w:rsidR="0000105B" w:rsidRPr="0000105B" w:rsidRDefault="0000105B" w:rsidP="0000105B">
      <w:pPr>
        <w:widowControl w:val="0"/>
        <w:suppressAutoHyphens/>
        <w:spacing w:after="0" w:line="240" w:lineRule="auto"/>
        <w:jc w:val="both"/>
        <w:rPr>
          <w:rFonts w:ascii="Times New Roman" w:eastAsia="Times New Roman" w:hAnsi="Times New Roman" w:cs="Times New Roman"/>
          <w:sz w:val="28"/>
          <w:szCs w:val="28"/>
          <w:lang w:eastAsia="zh-CN"/>
        </w:rPr>
      </w:pPr>
      <w:r w:rsidRPr="0000105B">
        <w:rPr>
          <w:rFonts w:ascii="Times New Roman" w:eastAsia="Courier New" w:hAnsi="Times New Roman" w:cs="Courier New"/>
          <w:color w:val="000000"/>
          <w:sz w:val="24"/>
          <w:szCs w:val="24"/>
          <w:lang w:eastAsia="zh-CN"/>
        </w:rPr>
        <w:t xml:space="preserve">МБУК </w:t>
      </w:r>
      <w:r>
        <w:rPr>
          <w:rFonts w:ascii="Times New Roman" w:eastAsia="Courier New" w:hAnsi="Times New Roman" w:cs="Courier New"/>
          <w:color w:val="000000"/>
          <w:sz w:val="24"/>
          <w:szCs w:val="24"/>
          <w:lang w:eastAsia="zh-CN"/>
        </w:rPr>
        <w:t>«ДК «Горняк»», Ефименко В.В.</w:t>
      </w:r>
    </w:p>
    <w:p w:rsidR="00D37229" w:rsidRDefault="00D37229" w:rsidP="00D37229">
      <w:pPr>
        <w:autoSpaceDE w:val="0"/>
        <w:autoSpaceDN w:val="0"/>
        <w:adjustRightInd w:val="0"/>
        <w:jc w:val="both"/>
        <w:rPr>
          <w:rFonts w:ascii="Times New Roman" w:hAnsi="Times New Roman" w:cs="Times New Roman"/>
          <w:sz w:val="24"/>
          <w:szCs w:val="24"/>
        </w:rPr>
      </w:pPr>
    </w:p>
    <w:p w:rsidR="00D37229" w:rsidRDefault="00D37229" w:rsidP="00D37229">
      <w:pPr>
        <w:autoSpaceDE w:val="0"/>
        <w:autoSpaceDN w:val="0"/>
        <w:adjustRightInd w:val="0"/>
        <w:jc w:val="both"/>
        <w:rPr>
          <w:rFonts w:ascii="Times New Roman" w:hAnsi="Times New Roman" w:cs="Times New Roman"/>
          <w:sz w:val="24"/>
          <w:szCs w:val="24"/>
        </w:rPr>
      </w:pPr>
    </w:p>
    <w:p w:rsidR="0000105B" w:rsidRDefault="0000105B" w:rsidP="00D37229">
      <w:pPr>
        <w:spacing w:after="0"/>
        <w:jc w:val="both"/>
        <w:rPr>
          <w:rFonts w:ascii="Times New Roman" w:hAnsi="Times New Roman" w:cs="Times New Roman"/>
          <w:sz w:val="24"/>
          <w:szCs w:val="24"/>
        </w:rPr>
      </w:pPr>
    </w:p>
    <w:p w:rsidR="0000105B" w:rsidRDefault="0000105B" w:rsidP="00D37229">
      <w:pPr>
        <w:spacing w:after="0"/>
        <w:jc w:val="both"/>
        <w:rPr>
          <w:rFonts w:ascii="Times New Roman" w:hAnsi="Times New Roman" w:cs="Times New Roman"/>
          <w:sz w:val="24"/>
          <w:szCs w:val="24"/>
        </w:rPr>
      </w:pPr>
    </w:p>
    <w:p w:rsidR="001C3C09" w:rsidRPr="001C3C09" w:rsidRDefault="001C3C09" w:rsidP="00D37229">
      <w:pPr>
        <w:spacing w:after="0"/>
        <w:jc w:val="both"/>
        <w:rPr>
          <w:rFonts w:ascii="Times New Roman" w:hAnsi="Times New Roman" w:cs="Times New Roman"/>
          <w:sz w:val="24"/>
          <w:szCs w:val="24"/>
        </w:rPr>
      </w:pPr>
      <w:r w:rsidRPr="001C3C09">
        <w:rPr>
          <w:rFonts w:ascii="Times New Roman" w:hAnsi="Times New Roman" w:cs="Times New Roman"/>
          <w:sz w:val="24"/>
          <w:szCs w:val="24"/>
        </w:rPr>
        <w:t>Глава Администрации</w:t>
      </w:r>
    </w:p>
    <w:p w:rsidR="001C3C09" w:rsidRPr="001C3C09" w:rsidRDefault="001C3C09" w:rsidP="00D37229">
      <w:pPr>
        <w:jc w:val="both"/>
        <w:rPr>
          <w:rFonts w:ascii="Times New Roman" w:hAnsi="Times New Roman" w:cs="Times New Roman"/>
          <w:sz w:val="24"/>
          <w:szCs w:val="24"/>
        </w:rPr>
      </w:pPr>
      <w:proofErr w:type="spellStart"/>
      <w:r w:rsidRPr="001C3C09">
        <w:rPr>
          <w:rFonts w:ascii="Times New Roman" w:hAnsi="Times New Roman" w:cs="Times New Roman"/>
          <w:sz w:val="24"/>
          <w:szCs w:val="24"/>
        </w:rPr>
        <w:t>Углеродовского</w:t>
      </w:r>
      <w:proofErr w:type="spellEnd"/>
      <w:r w:rsidRPr="001C3C09">
        <w:rPr>
          <w:rFonts w:ascii="Times New Roman" w:hAnsi="Times New Roman" w:cs="Times New Roman"/>
          <w:sz w:val="24"/>
          <w:szCs w:val="24"/>
        </w:rPr>
        <w:t xml:space="preserve"> городского поселения                                   </w:t>
      </w:r>
      <w:r w:rsidR="00D37229">
        <w:rPr>
          <w:rFonts w:ascii="Times New Roman" w:hAnsi="Times New Roman" w:cs="Times New Roman"/>
          <w:sz w:val="24"/>
          <w:szCs w:val="24"/>
        </w:rPr>
        <w:t xml:space="preserve">                        </w:t>
      </w:r>
      <w:r w:rsidRPr="001C3C09">
        <w:rPr>
          <w:rFonts w:ascii="Times New Roman" w:hAnsi="Times New Roman" w:cs="Times New Roman"/>
          <w:sz w:val="24"/>
          <w:szCs w:val="24"/>
        </w:rPr>
        <w:t xml:space="preserve"> В. В. Глушков</w:t>
      </w:r>
    </w:p>
    <w:p w:rsidR="001C3C09" w:rsidRDefault="001C3C09" w:rsidP="001C3C09">
      <w:pPr>
        <w:ind w:firstLine="709"/>
        <w:jc w:val="both"/>
        <w:rPr>
          <w:rFonts w:ascii="Times New Roman" w:hAnsi="Times New Roman" w:cs="Times New Roman"/>
          <w:sz w:val="24"/>
          <w:szCs w:val="24"/>
        </w:rPr>
      </w:pPr>
    </w:p>
    <w:p w:rsidR="001C3C09" w:rsidRDefault="001C3C09" w:rsidP="001C3C09">
      <w:pPr>
        <w:ind w:firstLine="709"/>
        <w:jc w:val="both"/>
        <w:rPr>
          <w:rFonts w:ascii="Times New Roman" w:hAnsi="Times New Roman" w:cs="Times New Roman"/>
          <w:sz w:val="24"/>
          <w:szCs w:val="24"/>
        </w:rPr>
      </w:pPr>
    </w:p>
    <w:p w:rsidR="001C3C09" w:rsidRDefault="001C3C09" w:rsidP="001C3C09">
      <w:pPr>
        <w:ind w:firstLine="709"/>
        <w:jc w:val="both"/>
        <w:rPr>
          <w:rFonts w:ascii="Times New Roman" w:hAnsi="Times New Roman" w:cs="Times New Roman"/>
          <w:sz w:val="24"/>
          <w:szCs w:val="24"/>
        </w:rPr>
      </w:pPr>
    </w:p>
    <w:p w:rsidR="0000105B" w:rsidRDefault="0000105B" w:rsidP="001C3C09">
      <w:pPr>
        <w:ind w:firstLine="709"/>
        <w:jc w:val="both"/>
        <w:rPr>
          <w:rFonts w:ascii="Times New Roman" w:hAnsi="Times New Roman" w:cs="Times New Roman"/>
          <w:sz w:val="24"/>
          <w:szCs w:val="24"/>
        </w:rPr>
      </w:pPr>
    </w:p>
    <w:p w:rsidR="0000105B" w:rsidRDefault="0000105B" w:rsidP="001C3C09">
      <w:pPr>
        <w:ind w:firstLine="709"/>
        <w:jc w:val="both"/>
        <w:rPr>
          <w:rFonts w:ascii="Times New Roman" w:hAnsi="Times New Roman" w:cs="Times New Roman"/>
          <w:sz w:val="24"/>
          <w:szCs w:val="24"/>
        </w:rPr>
      </w:pPr>
    </w:p>
    <w:p w:rsidR="002C2B37" w:rsidRPr="002C2B37" w:rsidRDefault="002C2B37" w:rsidP="002C2B37">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lastRenderedPageBreak/>
        <w:t xml:space="preserve">Приложение </w:t>
      </w:r>
    </w:p>
    <w:p w:rsidR="002C2B37" w:rsidRPr="002C2B37" w:rsidRDefault="002C2B37" w:rsidP="002C2B37">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t>к постановлению Администрации</w:t>
      </w:r>
    </w:p>
    <w:p w:rsidR="002C2B37" w:rsidRPr="002C2B37" w:rsidRDefault="002C2B37" w:rsidP="002C2B37">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t xml:space="preserve"> </w:t>
      </w:r>
      <w:proofErr w:type="spellStart"/>
      <w:r w:rsidRPr="002C2B37">
        <w:rPr>
          <w:rFonts w:ascii="Times New Roman" w:eastAsia="Times New Roman" w:hAnsi="Times New Roman" w:cs="Times New Roman"/>
          <w:bCs/>
          <w:color w:val="000000"/>
          <w:sz w:val="20"/>
          <w:szCs w:val="20"/>
          <w:lang w:eastAsia="zh-CN"/>
        </w:rPr>
        <w:t>Углеродовского</w:t>
      </w:r>
      <w:proofErr w:type="spellEnd"/>
      <w:r w:rsidRPr="002C2B37">
        <w:rPr>
          <w:rFonts w:ascii="Times New Roman" w:eastAsia="Times New Roman" w:hAnsi="Times New Roman" w:cs="Times New Roman"/>
          <w:bCs/>
          <w:color w:val="000000"/>
          <w:sz w:val="20"/>
          <w:szCs w:val="20"/>
          <w:lang w:eastAsia="zh-CN"/>
        </w:rPr>
        <w:t xml:space="preserve"> городского поселения </w:t>
      </w:r>
    </w:p>
    <w:p w:rsidR="002C2B37" w:rsidRPr="002C2B37" w:rsidRDefault="002C2B37" w:rsidP="002C2B37">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bCs/>
          <w:color w:val="000000"/>
          <w:sz w:val="20"/>
          <w:szCs w:val="20"/>
          <w:lang w:eastAsia="zh-CN"/>
        </w:rPr>
        <w:t xml:space="preserve">от  « 06» сентября </w:t>
      </w:r>
      <w:r w:rsidRPr="002C2B37">
        <w:rPr>
          <w:rFonts w:ascii="Times New Roman" w:eastAsia="Times New Roman" w:hAnsi="Times New Roman" w:cs="Times New Roman"/>
          <w:bCs/>
          <w:color w:val="000000"/>
          <w:sz w:val="20"/>
          <w:szCs w:val="20"/>
          <w:lang w:eastAsia="zh-CN"/>
        </w:rPr>
        <w:t xml:space="preserve">2024 №  </w:t>
      </w:r>
      <w:r>
        <w:rPr>
          <w:rFonts w:ascii="Times New Roman" w:eastAsia="Times New Roman" w:hAnsi="Times New Roman" w:cs="Times New Roman"/>
          <w:bCs/>
          <w:color w:val="000000"/>
          <w:sz w:val="20"/>
          <w:szCs w:val="20"/>
          <w:lang w:eastAsia="zh-CN"/>
        </w:rPr>
        <w:t>106</w:t>
      </w:r>
    </w:p>
    <w:p w:rsidR="001C7298" w:rsidRPr="001C7298" w:rsidRDefault="001C7298" w:rsidP="001C7298">
      <w:pPr>
        <w:spacing w:after="0" w:line="240" w:lineRule="auto"/>
        <w:jc w:val="right"/>
        <w:rPr>
          <w:rFonts w:ascii="Times New Roman" w:eastAsia="Calibri" w:hAnsi="Times New Roman" w:cs="Times New Roman"/>
          <w:sz w:val="24"/>
          <w:szCs w:val="24"/>
          <w:lang w:eastAsia="en-US"/>
        </w:rPr>
      </w:pPr>
    </w:p>
    <w:p w:rsidR="001C7298" w:rsidRPr="001C7298" w:rsidRDefault="001C7298" w:rsidP="001C7298">
      <w:p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ПОЛОЖЕНИЕ</w:t>
      </w:r>
    </w:p>
    <w:p w:rsidR="001C7298" w:rsidRPr="001C7298" w:rsidRDefault="001C7298" w:rsidP="001C7298">
      <w:p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о платных услугах МБУК «ДК «Горняк»»</w:t>
      </w:r>
    </w:p>
    <w:p w:rsidR="001C7298" w:rsidRPr="001C7298" w:rsidRDefault="001C7298" w:rsidP="001C7298">
      <w:pPr>
        <w:spacing w:after="0" w:line="240" w:lineRule="auto"/>
        <w:jc w:val="center"/>
        <w:rPr>
          <w:rFonts w:ascii="Times New Roman" w:eastAsia="Calibri" w:hAnsi="Times New Roman" w:cs="Times New Roman"/>
          <w:sz w:val="16"/>
          <w:szCs w:val="16"/>
          <w:lang w:eastAsia="en-US"/>
        </w:rPr>
      </w:pPr>
    </w:p>
    <w:p w:rsidR="001C7298" w:rsidRPr="001C7298" w:rsidRDefault="001C7298" w:rsidP="001C7298">
      <w:pPr>
        <w:spacing w:after="0" w:line="240" w:lineRule="auto"/>
        <w:jc w:val="center"/>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Общие положения</w:t>
      </w:r>
    </w:p>
    <w:p w:rsidR="001C7298" w:rsidRPr="001C7298" w:rsidRDefault="001C7298" w:rsidP="001C7298">
      <w:pPr>
        <w:spacing w:after="0" w:line="240" w:lineRule="auto"/>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Платные услуги предоставляются МБУК «Дом культуры «Горняк»»  (далее МБУК «ДК «Горняк»») физическим и юридическим лицам (далее – пользователи) с целью:</w:t>
      </w:r>
    </w:p>
    <w:p w:rsidR="001C7298" w:rsidRPr="001C7298" w:rsidRDefault="001C7298" w:rsidP="001C7298">
      <w:pPr>
        <w:spacing w:after="0" w:line="240" w:lineRule="auto"/>
        <w:ind w:left="720"/>
        <w:jc w:val="both"/>
        <w:rPr>
          <w:rFonts w:ascii="Times New Roman" w:eastAsia="Calibri" w:hAnsi="Times New Roman" w:cs="Times New Roman"/>
          <w:sz w:val="16"/>
          <w:szCs w:val="16"/>
          <w:lang w:eastAsia="en-US"/>
        </w:rPr>
      </w:pP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реализации права пользователей на получение услуг в области культуры;</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расширения спектра услуг в области культуры;</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повышения комфортности предоставляемых услуг;</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улучшения материально-технической базы МБУК «ДК «Горняк»»</w:t>
      </w:r>
    </w:p>
    <w:p w:rsidR="001C7298" w:rsidRPr="001C7298" w:rsidRDefault="001C7298" w:rsidP="001C7298">
      <w:pPr>
        <w:spacing w:after="0" w:line="240" w:lineRule="auto"/>
        <w:ind w:left="720"/>
        <w:jc w:val="both"/>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Платные услуги оказываются всеми структурными подразделениями МБУК «ДК «Горняк»» заинтересованным пользователям в рамках внебюджетного финансирования и являются формой инициативной хозяйственной деятельности, регулируемой:</w:t>
      </w:r>
    </w:p>
    <w:p w:rsidR="001C7298" w:rsidRPr="001C7298" w:rsidRDefault="001C7298" w:rsidP="001C7298">
      <w:pPr>
        <w:spacing w:after="0" w:line="240" w:lineRule="auto"/>
        <w:ind w:left="720"/>
        <w:jc w:val="both"/>
        <w:rPr>
          <w:rFonts w:ascii="Times New Roman" w:eastAsia="Calibri" w:hAnsi="Times New Roman" w:cs="Times New Roman"/>
          <w:sz w:val="16"/>
          <w:szCs w:val="16"/>
          <w:lang w:eastAsia="en-US"/>
        </w:rPr>
      </w:pP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статьями 2, 50, 120, 136, 138, 218, 298, 454, 702, 779, 1259, 1270 и 1295 Гражданского кодекса Российской Федерации;</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статьей 49 Налогового кодекса Российской Федерации;</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статьями 24, 26 Федерального закона «О некоммерческих организациях»;</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статьями 4, 10, 12, 16, 27 и 37 Закона Российской Федерации «Основы законодательства Российской Федерации о культуре;</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пунктами 8-11, 13, 19, 24, 25, 32 и 34 «Положения об основах хозяйственной деятельности и финансирования организаций культуры и искусства»;</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 Уставом МБУК «ДК «Горняк»», утвержденным Постановлением Администрации </w:t>
      </w:r>
      <w:proofErr w:type="spellStart"/>
      <w:r w:rsidRPr="001C7298">
        <w:rPr>
          <w:rFonts w:ascii="Times New Roman" w:eastAsia="Calibri" w:hAnsi="Times New Roman" w:cs="Times New Roman"/>
          <w:sz w:val="24"/>
          <w:szCs w:val="24"/>
          <w:lang w:eastAsia="en-US"/>
        </w:rPr>
        <w:t>Углеродовского</w:t>
      </w:r>
      <w:proofErr w:type="spellEnd"/>
      <w:r w:rsidRPr="001C7298">
        <w:rPr>
          <w:rFonts w:ascii="Times New Roman" w:eastAsia="Calibri" w:hAnsi="Times New Roman" w:cs="Times New Roman"/>
          <w:sz w:val="24"/>
          <w:szCs w:val="24"/>
          <w:lang w:eastAsia="en-US"/>
        </w:rPr>
        <w:t xml:space="preserve"> городского поселения от 28.11.2011г. №68;</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настоящим Положением.</w:t>
      </w:r>
    </w:p>
    <w:p w:rsidR="001C7298" w:rsidRPr="001C7298" w:rsidRDefault="001C7298" w:rsidP="001C7298">
      <w:pPr>
        <w:spacing w:after="0" w:line="240" w:lineRule="auto"/>
        <w:ind w:left="720"/>
        <w:jc w:val="both"/>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Виды платных услуг</w:t>
      </w:r>
    </w:p>
    <w:p w:rsidR="001C7298" w:rsidRPr="001C7298" w:rsidRDefault="001C7298" w:rsidP="001C7298">
      <w:pPr>
        <w:spacing w:after="0" w:line="240" w:lineRule="auto"/>
        <w:jc w:val="center"/>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МБУК «ДК «Горняк»» имеет право на оказание следующих видов платных услуг:</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проведение диско вечеров, танцевально-игровых программ для различных возрастных категорий граждан, шоу-программ, тематических концертов, театрализованных представлений, спектаклей;</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организация деятельности студий клубных объединений, кружков, спортивных секций и т. д.;</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организация художественных мастерских по изготовлению различной продукции и т.п.;</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оказание по договорам (в том числе по договору социально-творческого заказа) с юридическими и физическими лицами консультативной, методической и организационно-творческой помощи по подготовке и проведению различных культурно-досуговых мероприятий, а также предоставление сопутствующих услуг (прокат музыкальных инструментов, реквизита, продажа репертуарно-методического материала и т.д.);</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участие в федеральных и региональных программах, проведение гастролей, фестивалей (в том числе за рубежом);</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реклама и издательская деятельность;</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открытие залов компьютерных игр;</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демонстрация кинофильмов и видеопрограмм;</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lastRenderedPageBreak/>
        <w:t xml:space="preserve">- предоставление помещений в здании МБУК «ДК «Горняк»» в аренду физическим и юридическим лицам на основании договора аренды, согласованного Управлением земельно-имущественных отношений и муниципального заказа </w:t>
      </w:r>
      <w:proofErr w:type="spellStart"/>
      <w:r w:rsidRPr="001C7298">
        <w:rPr>
          <w:rFonts w:ascii="Times New Roman" w:eastAsia="Calibri" w:hAnsi="Times New Roman" w:cs="Times New Roman"/>
          <w:sz w:val="24"/>
          <w:szCs w:val="24"/>
          <w:lang w:eastAsia="en-US"/>
        </w:rPr>
        <w:t>Красносулинского</w:t>
      </w:r>
      <w:proofErr w:type="spellEnd"/>
      <w:r w:rsidRPr="001C7298">
        <w:rPr>
          <w:rFonts w:ascii="Times New Roman" w:eastAsia="Calibri" w:hAnsi="Times New Roman" w:cs="Times New Roman"/>
          <w:sz w:val="24"/>
          <w:szCs w:val="24"/>
          <w:lang w:eastAsia="en-US"/>
        </w:rPr>
        <w:t xml:space="preserve"> района;</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 предоставление помещений в здании МБУК «ДК «Горняк»» физическим и юридическим лицам для проведения совместных мероприятий (выставки-продажи, ярмарки и др.); </w:t>
      </w:r>
    </w:p>
    <w:p w:rsidR="001C7298" w:rsidRPr="001C7298" w:rsidRDefault="001C7298" w:rsidP="001C7298">
      <w:pPr>
        <w:spacing w:after="0" w:line="240" w:lineRule="auto"/>
        <w:ind w:left="36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осуществление других видов культурно-творческой, культурно-познавательной, досуговой и иной деятельности, соответствующей основным принципам и целям учреждения МБУК «ДК «Горняк»», не запрещенных законодательством Российской Федерации.</w:t>
      </w:r>
    </w:p>
    <w:p w:rsidR="001C7298" w:rsidRPr="001C7298" w:rsidRDefault="001C7298" w:rsidP="001C7298">
      <w:pPr>
        <w:spacing w:after="0" w:line="240" w:lineRule="auto"/>
        <w:ind w:left="426"/>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2.2. Прейскурант предоставляемых платных услуг МБУК «ДК «Горняк»» составляется с учетом потребительского спроса и ресурсных возможностей МБУК «ДК «Горняк»» и корректируется в контексте текущей рыночной конъектуры.</w:t>
      </w:r>
    </w:p>
    <w:p w:rsidR="001C7298" w:rsidRPr="001C7298" w:rsidRDefault="001C7298" w:rsidP="001C7298">
      <w:pPr>
        <w:spacing w:after="0" w:line="240" w:lineRule="auto"/>
        <w:ind w:left="426"/>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2.3. Размер оплаты за предоставление помещений в здании МБУК «ДК «Горняк»» в аренду физическим и юридическим лицам устанавливается договором на основании оценки независимого эксперта, содержащего расчёт арендной платы;</w:t>
      </w:r>
    </w:p>
    <w:p w:rsidR="001C7298" w:rsidRDefault="001C7298" w:rsidP="002C2B37">
      <w:pPr>
        <w:spacing w:after="0" w:line="240" w:lineRule="auto"/>
        <w:ind w:left="426"/>
        <w:jc w:val="both"/>
        <w:rPr>
          <w:rFonts w:ascii="Times New Roman" w:eastAsia="Times New Roman" w:hAnsi="Times New Roman" w:cs="Times New Roman"/>
          <w:sz w:val="24"/>
          <w:szCs w:val="24"/>
          <w:lang w:eastAsia="zh-CN"/>
        </w:rPr>
      </w:pPr>
      <w:r w:rsidRPr="001C7298">
        <w:rPr>
          <w:rFonts w:ascii="Times New Roman" w:eastAsia="Calibri" w:hAnsi="Times New Roman" w:cs="Times New Roman"/>
          <w:sz w:val="24"/>
          <w:szCs w:val="24"/>
          <w:lang w:eastAsia="en-US"/>
        </w:rPr>
        <w:t xml:space="preserve">2.4. </w:t>
      </w:r>
      <w:r w:rsidR="002C2B37" w:rsidRPr="002C2B37">
        <w:rPr>
          <w:rFonts w:ascii="Times New Roman" w:eastAsia="Times New Roman" w:hAnsi="Times New Roman" w:cs="Times New Roman"/>
          <w:sz w:val="24"/>
          <w:szCs w:val="24"/>
          <w:lang w:eastAsia="zh-CN"/>
        </w:rPr>
        <w:t>Оплата услуг, предоставляемая физическим лицам, осуществляется путём безналичных расчётов в соответствии с Прейскурант</w:t>
      </w:r>
      <w:r w:rsidR="00594B0A">
        <w:rPr>
          <w:rFonts w:ascii="Times New Roman" w:eastAsia="Times New Roman" w:hAnsi="Times New Roman" w:cs="Times New Roman"/>
          <w:sz w:val="24"/>
          <w:szCs w:val="24"/>
          <w:lang w:eastAsia="zh-CN"/>
        </w:rPr>
        <w:t>ом цен платных услуг МБУК «ДК «Горняк»»</w:t>
      </w:r>
      <w:r w:rsidR="002C2B37" w:rsidRPr="002C2B37">
        <w:rPr>
          <w:rFonts w:ascii="Times New Roman" w:eastAsia="Times New Roman" w:hAnsi="Times New Roman" w:cs="Times New Roman"/>
          <w:sz w:val="24"/>
          <w:szCs w:val="24"/>
          <w:lang w:eastAsia="zh-CN"/>
        </w:rPr>
        <w:t>.</w:t>
      </w:r>
    </w:p>
    <w:p w:rsidR="002C2B37" w:rsidRPr="001C7298" w:rsidRDefault="002C2B37" w:rsidP="002C2B37">
      <w:pPr>
        <w:spacing w:after="0" w:line="240" w:lineRule="auto"/>
        <w:ind w:left="426"/>
        <w:jc w:val="both"/>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Доходы от платных услуг</w:t>
      </w:r>
    </w:p>
    <w:p w:rsidR="001C7298" w:rsidRPr="001C7298" w:rsidRDefault="001C7298" w:rsidP="001C7298">
      <w:pPr>
        <w:spacing w:after="0" w:line="240" w:lineRule="auto"/>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Полученные от платных услуг доходы учитываются согласно инструкции по бухгалтерскому учету, утвержденной Приказами Минфина Российской Федерации от 01.12.2010г. №157н, от 29.08.2014г. №89н, от 16.12.2010г. №174н и поступают в распоряжение МБУК «ДК «Горняк»»;</w:t>
      </w:r>
    </w:p>
    <w:p w:rsidR="002C2B37"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Порядок распределения и использования внебюджетных средств МБУК </w:t>
      </w:r>
    </w:p>
    <w:p w:rsidR="001C7298" w:rsidRPr="001C7298" w:rsidRDefault="001C7298" w:rsidP="002C2B37">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«ДК «Горняк»», полученных от предоставления платных услуг, производится </w:t>
      </w:r>
      <w:proofErr w:type="gramStart"/>
      <w:r w:rsidRPr="001C7298">
        <w:rPr>
          <w:rFonts w:ascii="Times New Roman" w:eastAsia="Calibri" w:hAnsi="Times New Roman" w:cs="Times New Roman"/>
          <w:sz w:val="24"/>
          <w:szCs w:val="24"/>
          <w:lang w:eastAsia="en-US"/>
        </w:rPr>
        <w:t>согласно плана</w:t>
      </w:r>
      <w:proofErr w:type="gramEnd"/>
      <w:r w:rsidRPr="001C7298">
        <w:rPr>
          <w:rFonts w:ascii="Times New Roman" w:eastAsia="Calibri" w:hAnsi="Times New Roman" w:cs="Times New Roman"/>
          <w:sz w:val="24"/>
          <w:szCs w:val="24"/>
          <w:lang w:eastAsia="en-US"/>
        </w:rPr>
        <w:t xml:space="preserve"> финансово-хозяйственной деятельности, утвержденного Главой Администрации </w:t>
      </w:r>
      <w:proofErr w:type="spellStart"/>
      <w:r w:rsidRPr="001C7298">
        <w:rPr>
          <w:rFonts w:ascii="Times New Roman" w:eastAsia="Calibri" w:hAnsi="Times New Roman" w:cs="Times New Roman"/>
          <w:sz w:val="24"/>
          <w:szCs w:val="24"/>
          <w:lang w:eastAsia="en-US"/>
        </w:rPr>
        <w:t>Углеродовского</w:t>
      </w:r>
      <w:proofErr w:type="spellEnd"/>
      <w:r w:rsidRPr="001C7298">
        <w:rPr>
          <w:rFonts w:ascii="Times New Roman" w:eastAsia="Calibri" w:hAnsi="Times New Roman" w:cs="Times New Roman"/>
          <w:sz w:val="24"/>
          <w:szCs w:val="24"/>
          <w:lang w:eastAsia="en-US"/>
        </w:rPr>
        <w:t xml:space="preserve"> городского поселения;</w:t>
      </w: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proofErr w:type="gramStart"/>
      <w:r w:rsidRPr="001C7298">
        <w:rPr>
          <w:rFonts w:ascii="Times New Roman" w:eastAsia="Calibri" w:hAnsi="Times New Roman" w:cs="Times New Roman"/>
          <w:sz w:val="24"/>
          <w:szCs w:val="24"/>
          <w:lang w:eastAsia="en-US"/>
        </w:rPr>
        <w:t>Контроль за</w:t>
      </w:r>
      <w:proofErr w:type="gramEnd"/>
      <w:r w:rsidRPr="001C7298">
        <w:rPr>
          <w:rFonts w:ascii="Times New Roman" w:eastAsia="Calibri" w:hAnsi="Times New Roman" w:cs="Times New Roman"/>
          <w:sz w:val="24"/>
          <w:szCs w:val="24"/>
          <w:lang w:eastAsia="en-US"/>
        </w:rPr>
        <w:t xml:space="preserve"> использованием денежных средств, полученных от оказания платных услуг, осуществляется в соответствии с действующим законодательством РФ.</w:t>
      </w:r>
    </w:p>
    <w:p w:rsidR="001C7298" w:rsidRPr="001C7298" w:rsidRDefault="001C7298" w:rsidP="001C7298">
      <w:pPr>
        <w:spacing w:after="0" w:line="240" w:lineRule="auto"/>
        <w:jc w:val="both"/>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Распределение доходов</w:t>
      </w:r>
    </w:p>
    <w:p w:rsidR="001C7298" w:rsidRPr="001C7298" w:rsidRDefault="001C7298" w:rsidP="001C7298">
      <w:pPr>
        <w:spacing w:after="0" w:line="240" w:lineRule="auto"/>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На каждый вид оказываемых услуг составляется расчет, затраты по расходным статьям, которые в аналитике бюджетного учета отдельными документами входят составляющей в единый баланс учреждения;</w:t>
      </w:r>
    </w:p>
    <w:p w:rsidR="001C7298" w:rsidRPr="001C7298" w:rsidRDefault="001C7298" w:rsidP="001C7298">
      <w:pPr>
        <w:numPr>
          <w:ilvl w:val="1"/>
          <w:numId w:val="43"/>
        </w:numPr>
        <w:spacing w:after="0" w:line="240" w:lineRule="auto"/>
        <w:ind w:left="1134" w:hanging="708"/>
        <w:jc w:val="both"/>
        <w:rPr>
          <w:rFonts w:ascii="Times New Roman" w:eastAsia="Calibri" w:hAnsi="Times New Roman" w:cs="Times New Roman"/>
          <w:sz w:val="24"/>
          <w:szCs w:val="24"/>
          <w:lang w:eastAsia="en-US"/>
        </w:rPr>
      </w:pPr>
      <w:proofErr w:type="gramStart"/>
      <w:r w:rsidRPr="001C7298">
        <w:rPr>
          <w:rFonts w:ascii="Times New Roman" w:eastAsia="Calibri" w:hAnsi="Times New Roman" w:cs="Times New Roman"/>
          <w:sz w:val="24"/>
          <w:szCs w:val="24"/>
          <w:lang w:eastAsia="en-US"/>
        </w:rPr>
        <w:t>Средства, полученные от платных услуг и иной внебюджетной деятельности расходуются</w:t>
      </w:r>
      <w:proofErr w:type="gramEnd"/>
      <w:r w:rsidRPr="001C7298">
        <w:rPr>
          <w:rFonts w:ascii="Times New Roman" w:eastAsia="Calibri" w:hAnsi="Times New Roman" w:cs="Times New Roman"/>
          <w:sz w:val="24"/>
          <w:szCs w:val="24"/>
          <w:lang w:eastAsia="en-US"/>
        </w:rPr>
        <w:t xml:space="preserve"> на следующие цели:</w:t>
      </w:r>
    </w:p>
    <w:p w:rsidR="001C7298" w:rsidRPr="001C7298" w:rsidRDefault="001C7298" w:rsidP="001C7298">
      <w:pPr>
        <w:numPr>
          <w:ilvl w:val="2"/>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Оплата труда работников культуры и начисления на заработную плату в размере не более 60% от всех вырученных средств, в </w:t>
      </w:r>
      <w:proofErr w:type="spellStart"/>
      <w:r w:rsidRPr="001C7298">
        <w:rPr>
          <w:rFonts w:ascii="Times New Roman" w:eastAsia="Calibri" w:hAnsi="Times New Roman" w:cs="Times New Roman"/>
          <w:sz w:val="24"/>
          <w:szCs w:val="24"/>
          <w:lang w:eastAsia="en-US"/>
        </w:rPr>
        <w:t>т.ч</w:t>
      </w:r>
      <w:proofErr w:type="spellEnd"/>
      <w:r w:rsidRPr="001C7298">
        <w:rPr>
          <w:rFonts w:ascii="Times New Roman" w:eastAsia="Calibri" w:hAnsi="Times New Roman" w:cs="Times New Roman"/>
          <w:sz w:val="24"/>
          <w:szCs w:val="24"/>
          <w:lang w:eastAsia="en-US"/>
        </w:rPr>
        <w:t>.:</w:t>
      </w:r>
    </w:p>
    <w:p w:rsidR="001C7298" w:rsidRPr="001C7298" w:rsidRDefault="001C7298" w:rsidP="001C7298">
      <w:pPr>
        <w:spacing w:after="0" w:line="240" w:lineRule="auto"/>
        <w:ind w:left="108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надбавка руководителю МБУК «ДК «Горняк»» устанавливается в размере 5% от общей суммы фактически полученных доходов;</w:t>
      </w:r>
    </w:p>
    <w:p w:rsidR="001C7298" w:rsidRPr="001C7298" w:rsidRDefault="001C7298" w:rsidP="001C7298">
      <w:pPr>
        <w:spacing w:after="0" w:line="240" w:lineRule="auto"/>
        <w:ind w:left="108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надбавка бухгалтеру МБУК «ДК «Горняк»» устанавливается в размере 5% от общей суммы фактически полученных доходов;</w:t>
      </w:r>
    </w:p>
    <w:p w:rsidR="001C7298" w:rsidRPr="001C7298" w:rsidRDefault="001C7298" w:rsidP="001C7298">
      <w:pPr>
        <w:spacing w:after="0" w:line="240" w:lineRule="auto"/>
        <w:ind w:left="108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 премия руководителю МБУК «ДК «Горняк»» за интенсивность и высокие результаты работы устанавливается в размере не более 5% от общей суммы фактически полученных доходов на основании распоряжения Главы Администрации </w:t>
      </w:r>
      <w:proofErr w:type="spellStart"/>
      <w:r w:rsidRPr="001C7298">
        <w:rPr>
          <w:rFonts w:ascii="Times New Roman" w:eastAsia="Calibri" w:hAnsi="Times New Roman" w:cs="Times New Roman"/>
          <w:sz w:val="24"/>
          <w:szCs w:val="24"/>
          <w:lang w:eastAsia="en-US"/>
        </w:rPr>
        <w:t>Углеродовского</w:t>
      </w:r>
      <w:proofErr w:type="spellEnd"/>
      <w:r w:rsidRPr="001C7298">
        <w:rPr>
          <w:rFonts w:ascii="Times New Roman" w:eastAsia="Calibri" w:hAnsi="Times New Roman" w:cs="Times New Roman"/>
          <w:sz w:val="24"/>
          <w:szCs w:val="24"/>
          <w:lang w:eastAsia="en-US"/>
        </w:rPr>
        <w:t xml:space="preserve"> городского поселения;</w:t>
      </w:r>
    </w:p>
    <w:p w:rsidR="001C7298" w:rsidRPr="001C7298" w:rsidRDefault="001C7298" w:rsidP="001C7298">
      <w:pPr>
        <w:spacing w:after="0" w:line="240" w:lineRule="auto"/>
        <w:ind w:left="108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надбавка и доплаты штатным работникам учреждения за расширенный объем работы  в размере до 30% от предпринимательской и иной, приносящей доход, деятельности;</w:t>
      </w:r>
    </w:p>
    <w:p w:rsidR="001C7298" w:rsidRPr="001C7298" w:rsidRDefault="001C7298" w:rsidP="001C7298">
      <w:pPr>
        <w:spacing w:after="0" w:line="240" w:lineRule="auto"/>
        <w:ind w:left="108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lastRenderedPageBreak/>
        <w:t>- выплата заработной платы работникам, непосредственно занимающимся оказанием платных услуг (руководитель кружка, кассир, звукооператор и т.д.);</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4.2.2. Уплата налогов на пользователей автомобильных дорог, авторскому обществу, на прибыль, НДС;</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4.2.3. Оплата штрафов, пени;</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4.2.4. Возмещение материальных затрат, связанных с оказанием платных услуг (приобретение расходных материалов);</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4.2.5. Укрепление материально-технической базы учреждения (приобретение аппаратуры, оборудования);</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4.2.6. Оплата расходов, связанных с предоставлением услуг связи, транспортных услуг, коммунальных услуг, работ (услуг) по содержанию имущества, прочих работ (услуг), командировочные расходы, расходы на приобретение основных средств и нематериальных активов, расходы на приобретение материальных запасов и расходных материалов;</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4.2.7. Плата за негативное воздействие на окружающую среду;</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4.2.8. Работникам МБУК «ДК «Горняк»» может быть оказана материальная помощь. Решение об оказании материальной помощи и её конкретных размерах принимает руководитель учреждения на основании письменного заявления работника, в каждом отдельном случае - не более 6000 рублей на одного сотрудника;</w:t>
      </w:r>
    </w:p>
    <w:p w:rsidR="001C7298" w:rsidRPr="001C7298" w:rsidRDefault="001C7298" w:rsidP="001C7298">
      <w:pPr>
        <w:spacing w:after="0" w:line="240" w:lineRule="auto"/>
        <w:ind w:left="993" w:hanging="567"/>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4.3. Оплата труда работников (размер зарплаты по каждому работнику, занимающемуся оказанием платных услуг, размер надбавок штатным работникам) осуществляется на основании заключенных с работниками договоров трудового подряда или приказов, утвержденных директором МБУК «ДК «Горняк»».</w:t>
      </w:r>
    </w:p>
    <w:p w:rsidR="001C7298" w:rsidRPr="001C7298" w:rsidRDefault="001C7298" w:rsidP="001C7298">
      <w:pPr>
        <w:spacing w:after="0" w:line="240" w:lineRule="auto"/>
        <w:jc w:val="both"/>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Документация по платным услугам</w:t>
      </w:r>
    </w:p>
    <w:p w:rsidR="001C7298" w:rsidRPr="001C7298" w:rsidRDefault="001C7298" w:rsidP="001C7298">
      <w:pPr>
        <w:spacing w:after="0" w:line="240" w:lineRule="auto"/>
        <w:ind w:left="720"/>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В МБУК «ДК «Горняк»» должны быть в наличии следующие документы, отражающие ведение платных услуг:</w:t>
      </w:r>
    </w:p>
    <w:p w:rsidR="001C7298" w:rsidRPr="001C7298" w:rsidRDefault="001C7298" w:rsidP="001C7298">
      <w:pPr>
        <w:spacing w:after="0" w:line="240" w:lineRule="auto"/>
        <w:ind w:left="720"/>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приказ и Положение о платных услугах по учреждению МБУК «ДК «Горняк»»;</w:t>
      </w:r>
    </w:p>
    <w:p w:rsidR="001C7298" w:rsidRPr="001C7298" w:rsidRDefault="001C7298" w:rsidP="001C7298">
      <w:pPr>
        <w:spacing w:after="0" w:line="240" w:lineRule="auto"/>
        <w:ind w:left="720"/>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план финансово-хозяйственной деятельности МБУК «ДК «Горняк»», расчеты доходов и расходов.</w:t>
      </w:r>
    </w:p>
    <w:p w:rsidR="001C7298" w:rsidRPr="001C7298" w:rsidRDefault="001C7298" w:rsidP="001C7298">
      <w:pPr>
        <w:spacing w:after="0" w:line="240" w:lineRule="auto"/>
        <w:rPr>
          <w:rFonts w:ascii="Times New Roman" w:eastAsia="Calibri" w:hAnsi="Times New Roman" w:cs="Times New Roman"/>
          <w:sz w:val="16"/>
          <w:szCs w:val="16"/>
          <w:lang w:eastAsia="en-US"/>
        </w:rPr>
      </w:pPr>
    </w:p>
    <w:p w:rsidR="001C7298" w:rsidRPr="001C7298" w:rsidRDefault="001C7298" w:rsidP="001C7298">
      <w:pPr>
        <w:numPr>
          <w:ilvl w:val="0"/>
          <w:numId w:val="43"/>
        </w:numPr>
        <w:spacing w:after="0" w:line="240" w:lineRule="auto"/>
        <w:jc w:val="center"/>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Заключительное положение</w:t>
      </w:r>
    </w:p>
    <w:p w:rsidR="001C7298" w:rsidRPr="001C7298" w:rsidRDefault="001C7298" w:rsidP="001C7298">
      <w:pPr>
        <w:spacing w:after="0" w:line="240" w:lineRule="auto"/>
        <w:ind w:left="720"/>
        <w:rPr>
          <w:rFonts w:ascii="Times New Roman" w:eastAsia="Calibri" w:hAnsi="Times New Roman" w:cs="Times New Roman"/>
          <w:sz w:val="16"/>
          <w:szCs w:val="16"/>
          <w:lang w:eastAsia="en-US"/>
        </w:rPr>
      </w:pPr>
    </w:p>
    <w:p w:rsidR="001C7298" w:rsidRPr="001C7298" w:rsidRDefault="001C7298" w:rsidP="001C7298">
      <w:pPr>
        <w:numPr>
          <w:ilvl w:val="1"/>
          <w:numId w:val="43"/>
        </w:numPr>
        <w:spacing w:after="0" w:line="240" w:lineRule="auto"/>
        <w:jc w:val="both"/>
        <w:rPr>
          <w:rFonts w:ascii="Times New Roman" w:eastAsia="Calibri" w:hAnsi="Times New Roman" w:cs="Times New Roman"/>
          <w:sz w:val="24"/>
          <w:szCs w:val="24"/>
          <w:lang w:eastAsia="en-US"/>
        </w:rPr>
      </w:pPr>
      <w:r w:rsidRPr="001C7298">
        <w:rPr>
          <w:rFonts w:ascii="Times New Roman" w:eastAsia="Calibri" w:hAnsi="Times New Roman" w:cs="Times New Roman"/>
          <w:sz w:val="24"/>
          <w:szCs w:val="24"/>
          <w:lang w:eastAsia="en-US"/>
        </w:rPr>
        <w:t xml:space="preserve">Настоящее положение о платных услугах муниципального бюджетного учреждения культуры «Дом культуры «Горняк»»  вступает в силу с </w:t>
      </w:r>
      <w:r w:rsidR="002C2B37">
        <w:rPr>
          <w:rFonts w:ascii="Times New Roman" w:eastAsia="Calibri" w:hAnsi="Times New Roman" w:cs="Times New Roman"/>
          <w:sz w:val="24"/>
          <w:szCs w:val="24"/>
          <w:lang w:eastAsia="en-US"/>
        </w:rPr>
        <w:t>момента подписания</w:t>
      </w:r>
      <w:r w:rsidRPr="001C7298">
        <w:rPr>
          <w:rFonts w:ascii="Times New Roman" w:eastAsia="Calibri" w:hAnsi="Times New Roman" w:cs="Times New Roman"/>
          <w:sz w:val="24"/>
          <w:szCs w:val="24"/>
          <w:lang w:eastAsia="en-US"/>
        </w:rPr>
        <w:t>.</w:t>
      </w:r>
    </w:p>
    <w:p w:rsidR="001C7298" w:rsidRDefault="001C7298"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Default="00594B0A" w:rsidP="001C3C09">
      <w:pPr>
        <w:ind w:firstLine="709"/>
        <w:jc w:val="both"/>
        <w:rPr>
          <w:rFonts w:ascii="Times New Roman" w:hAnsi="Times New Roman" w:cs="Times New Roman"/>
          <w:sz w:val="24"/>
          <w:szCs w:val="24"/>
        </w:rPr>
      </w:pPr>
    </w:p>
    <w:p w:rsidR="00594B0A" w:rsidRPr="002C2B37" w:rsidRDefault="00594B0A" w:rsidP="00594B0A">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lastRenderedPageBreak/>
        <w:t xml:space="preserve">Приложение </w:t>
      </w:r>
    </w:p>
    <w:p w:rsidR="00594B0A" w:rsidRPr="002C2B37" w:rsidRDefault="00594B0A" w:rsidP="00594B0A">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t>к постановлению Администрации</w:t>
      </w:r>
    </w:p>
    <w:p w:rsidR="00594B0A" w:rsidRPr="002C2B37" w:rsidRDefault="00594B0A" w:rsidP="00594B0A">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sidRPr="002C2B37">
        <w:rPr>
          <w:rFonts w:ascii="Times New Roman" w:eastAsia="Times New Roman" w:hAnsi="Times New Roman" w:cs="Times New Roman"/>
          <w:bCs/>
          <w:color w:val="000000"/>
          <w:sz w:val="20"/>
          <w:szCs w:val="20"/>
          <w:lang w:eastAsia="zh-CN"/>
        </w:rPr>
        <w:t xml:space="preserve"> </w:t>
      </w:r>
      <w:proofErr w:type="spellStart"/>
      <w:r w:rsidRPr="002C2B37">
        <w:rPr>
          <w:rFonts w:ascii="Times New Roman" w:eastAsia="Times New Roman" w:hAnsi="Times New Roman" w:cs="Times New Roman"/>
          <w:bCs/>
          <w:color w:val="000000"/>
          <w:sz w:val="20"/>
          <w:szCs w:val="20"/>
          <w:lang w:eastAsia="zh-CN"/>
        </w:rPr>
        <w:t>Углеродовского</w:t>
      </w:r>
      <w:proofErr w:type="spellEnd"/>
      <w:r w:rsidRPr="002C2B37">
        <w:rPr>
          <w:rFonts w:ascii="Times New Roman" w:eastAsia="Times New Roman" w:hAnsi="Times New Roman" w:cs="Times New Roman"/>
          <w:bCs/>
          <w:color w:val="000000"/>
          <w:sz w:val="20"/>
          <w:szCs w:val="20"/>
          <w:lang w:eastAsia="zh-CN"/>
        </w:rPr>
        <w:t xml:space="preserve"> городского поселения </w:t>
      </w:r>
    </w:p>
    <w:p w:rsidR="00594B0A" w:rsidRPr="002C2B37" w:rsidRDefault="00594B0A" w:rsidP="00594B0A">
      <w:pPr>
        <w:keepNext/>
        <w:keepLines/>
        <w:widowControl w:val="0"/>
        <w:suppressAutoHyphens/>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bCs/>
          <w:color w:val="000000"/>
          <w:sz w:val="20"/>
          <w:szCs w:val="20"/>
          <w:lang w:eastAsia="zh-CN"/>
        </w:rPr>
        <w:t xml:space="preserve">от  « 06» сентября </w:t>
      </w:r>
      <w:r w:rsidRPr="002C2B37">
        <w:rPr>
          <w:rFonts w:ascii="Times New Roman" w:eastAsia="Times New Roman" w:hAnsi="Times New Roman" w:cs="Times New Roman"/>
          <w:bCs/>
          <w:color w:val="000000"/>
          <w:sz w:val="20"/>
          <w:szCs w:val="20"/>
          <w:lang w:eastAsia="zh-CN"/>
        </w:rPr>
        <w:t xml:space="preserve">2024 №  </w:t>
      </w:r>
      <w:r>
        <w:rPr>
          <w:rFonts w:ascii="Times New Roman" w:eastAsia="Times New Roman" w:hAnsi="Times New Roman" w:cs="Times New Roman"/>
          <w:bCs/>
          <w:color w:val="000000"/>
          <w:sz w:val="20"/>
          <w:szCs w:val="20"/>
          <w:lang w:eastAsia="zh-CN"/>
        </w:rPr>
        <w:t>106</w:t>
      </w:r>
    </w:p>
    <w:p w:rsidR="00594B0A" w:rsidRPr="00594B0A" w:rsidRDefault="00594B0A" w:rsidP="00594B0A">
      <w:pPr>
        <w:spacing w:after="0" w:line="240" w:lineRule="auto"/>
        <w:jc w:val="center"/>
        <w:rPr>
          <w:rFonts w:ascii="Times New Roman" w:eastAsia="Calibri" w:hAnsi="Times New Roman" w:cs="Times New Roman"/>
          <w:b/>
          <w:sz w:val="24"/>
          <w:szCs w:val="24"/>
          <w:lang w:eastAsia="en-US"/>
        </w:rPr>
      </w:pPr>
      <w:r w:rsidRPr="00594B0A">
        <w:rPr>
          <w:rFonts w:ascii="Times New Roman" w:eastAsia="Calibri" w:hAnsi="Times New Roman" w:cs="Times New Roman"/>
          <w:b/>
          <w:sz w:val="24"/>
          <w:szCs w:val="24"/>
          <w:lang w:eastAsia="en-US"/>
        </w:rPr>
        <w:t>ПРЕЙСКУРАНТ</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b/>
          <w:sz w:val="24"/>
          <w:szCs w:val="24"/>
          <w:lang w:eastAsia="en-US"/>
        </w:rPr>
        <w:t xml:space="preserve">на предоставляемые платные услуги МБУК «Дом культуры «Горняк»»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664"/>
        <w:gridCol w:w="1701"/>
        <w:gridCol w:w="1666"/>
      </w:tblGrid>
      <w:tr w:rsidR="00594B0A" w:rsidRPr="00594B0A" w:rsidTr="00485859">
        <w:tc>
          <w:tcPr>
            <w:tcW w:w="540" w:type="dxa"/>
            <w:vAlign w:val="center"/>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 </w:t>
            </w:r>
            <w:proofErr w:type="gramStart"/>
            <w:r w:rsidRPr="00594B0A">
              <w:rPr>
                <w:rFonts w:ascii="Times New Roman" w:eastAsia="Calibri" w:hAnsi="Times New Roman" w:cs="Times New Roman"/>
                <w:sz w:val="24"/>
                <w:szCs w:val="24"/>
                <w:lang w:eastAsia="en-US"/>
              </w:rPr>
              <w:t>п</w:t>
            </w:r>
            <w:proofErr w:type="gramEnd"/>
            <w:r w:rsidRPr="00594B0A">
              <w:rPr>
                <w:rFonts w:ascii="Times New Roman" w:eastAsia="Calibri" w:hAnsi="Times New Roman" w:cs="Times New Roman"/>
                <w:sz w:val="24"/>
                <w:szCs w:val="24"/>
                <w:lang w:eastAsia="en-US"/>
              </w:rPr>
              <w:t>/п</w:t>
            </w:r>
          </w:p>
        </w:tc>
        <w:tc>
          <w:tcPr>
            <w:tcW w:w="5664" w:type="dxa"/>
            <w:vAlign w:val="center"/>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Вид платных услуг</w:t>
            </w:r>
          </w:p>
        </w:tc>
        <w:tc>
          <w:tcPr>
            <w:tcW w:w="1701" w:type="dxa"/>
            <w:vAlign w:val="center"/>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Ед. измерения</w:t>
            </w:r>
          </w:p>
        </w:tc>
        <w:tc>
          <w:tcPr>
            <w:tcW w:w="1666" w:type="dxa"/>
            <w:vAlign w:val="center"/>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Стоимость услуги (руб.)</w:t>
            </w:r>
          </w:p>
        </w:tc>
      </w:tr>
      <w:tr w:rsidR="00594B0A" w:rsidRPr="00594B0A" w:rsidTr="00485859">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tc>
        <w:tc>
          <w:tcPr>
            <w:tcW w:w="5664"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tc>
        <w:tc>
          <w:tcPr>
            <w:tcW w:w="1701"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3</w:t>
            </w:r>
          </w:p>
        </w:tc>
        <w:tc>
          <w:tcPr>
            <w:tcW w:w="1666"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4</w:t>
            </w:r>
          </w:p>
        </w:tc>
      </w:tr>
      <w:tr w:rsidR="00594B0A" w:rsidRPr="00594B0A" w:rsidTr="00485859">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3</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4</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5</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6</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7   </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8</w:t>
            </w:r>
          </w:p>
        </w:tc>
        <w:tc>
          <w:tcPr>
            <w:tcW w:w="5664" w:type="dxa"/>
          </w:tcPr>
          <w:p w:rsidR="00594B0A" w:rsidRPr="00594B0A" w:rsidRDefault="00594B0A" w:rsidP="00594B0A">
            <w:pPr>
              <w:spacing w:after="0" w:line="240" w:lineRule="auto"/>
              <w:jc w:val="center"/>
              <w:rPr>
                <w:rFonts w:ascii="Times New Roman" w:eastAsia="Calibri" w:hAnsi="Times New Roman" w:cs="Times New Roman"/>
                <w:b/>
                <w:sz w:val="24"/>
                <w:szCs w:val="24"/>
                <w:u w:val="single"/>
                <w:lang w:eastAsia="en-US"/>
              </w:rPr>
            </w:pPr>
            <w:r w:rsidRPr="00594B0A">
              <w:rPr>
                <w:rFonts w:ascii="Times New Roman" w:eastAsia="Calibri" w:hAnsi="Times New Roman" w:cs="Times New Roman"/>
                <w:b/>
                <w:sz w:val="24"/>
                <w:szCs w:val="24"/>
                <w:u w:val="single"/>
                <w:lang w:eastAsia="en-US"/>
              </w:rPr>
              <w:t>Цена на входные билеты для проведения</w:t>
            </w:r>
          </w:p>
          <w:p w:rsidR="00594B0A" w:rsidRPr="00594B0A" w:rsidRDefault="00594B0A" w:rsidP="00594B0A">
            <w:pPr>
              <w:spacing w:after="0" w:line="240" w:lineRule="auto"/>
              <w:jc w:val="center"/>
              <w:rPr>
                <w:rFonts w:ascii="Times New Roman" w:eastAsia="Calibri" w:hAnsi="Times New Roman" w:cs="Times New Roman"/>
                <w:b/>
                <w:sz w:val="24"/>
                <w:szCs w:val="24"/>
                <w:u w:val="single"/>
                <w:lang w:eastAsia="en-US"/>
              </w:rPr>
            </w:pPr>
            <w:r w:rsidRPr="00594B0A">
              <w:rPr>
                <w:rFonts w:ascii="Times New Roman" w:eastAsia="Calibri" w:hAnsi="Times New Roman" w:cs="Times New Roman"/>
                <w:b/>
                <w:sz w:val="24"/>
                <w:szCs w:val="24"/>
                <w:u w:val="single"/>
                <w:lang w:eastAsia="en-US"/>
              </w:rPr>
              <w:t>культурно-массовых мероприятий</w:t>
            </w:r>
          </w:p>
          <w:p w:rsidR="00594B0A" w:rsidRPr="00594B0A" w:rsidRDefault="00594B0A" w:rsidP="00594B0A">
            <w:pPr>
              <w:spacing w:after="0" w:line="240" w:lineRule="auto"/>
              <w:jc w:val="center"/>
              <w:rPr>
                <w:rFonts w:ascii="Times New Roman" w:eastAsia="Calibri" w:hAnsi="Times New Roman" w:cs="Times New Roman"/>
                <w:b/>
                <w:sz w:val="16"/>
                <w:szCs w:val="16"/>
                <w:u w:val="single"/>
                <w:lang w:eastAsia="en-US"/>
              </w:rPr>
            </w:pP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Дискотека для взрослых</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Дискотека для детей</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Спектакль Народного театра</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Концерт творческих коллективов</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Тематические мероприятия</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Вечера отдыха</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Выставки декоративно-прикладного, художественного творчества, другие тематические выставки, музейные экспозиции:</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для  детей</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для взрослых</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Новогоднее театрализованное представление:</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индивидуальное посещение</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 коллективное посещение (группа от 10 человек) </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резиденция Деда Мороза</w:t>
            </w:r>
          </w:p>
        </w:tc>
        <w:tc>
          <w:tcPr>
            <w:tcW w:w="1701"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roofErr w:type="spellStart"/>
            <w:r w:rsidRPr="00594B0A">
              <w:rPr>
                <w:rFonts w:ascii="Times New Roman" w:eastAsia="Calibri" w:hAnsi="Times New Roman" w:cs="Times New Roman"/>
                <w:sz w:val="24"/>
                <w:szCs w:val="24"/>
                <w:lang w:eastAsia="en-US"/>
              </w:rPr>
              <w:t>руб</w:t>
            </w:r>
            <w:proofErr w:type="spellEnd"/>
          </w:p>
        </w:tc>
        <w:tc>
          <w:tcPr>
            <w:tcW w:w="1666"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50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3</w:t>
            </w:r>
            <w:r w:rsidRPr="00594B0A">
              <w:rPr>
                <w:rFonts w:ascii="Times New Roman" w:eastAsia="Calibri" w:hAnsi="Times New Roman" w:cs="Times New Roman"/>
                <w:sz w:val="24"/>
                <w:szCs w:val="24"/>
                <w:lang w:eastAsia="en-US"/>
              </w:rPr>
              <w:t>00</w:t>
            </w:r>
          </w:p>
        </w:tc>
      </w:tr>
      <w:tr w:rsidR="00594B0A" w:rsidRPr="00594B0A" w:rsidTr="00485859">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3</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4</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tc>
        <w:tc>
          <w:tcPr>
            <w:tcW w:w="5664" w:type="dxa"/>
          </w:tcPr>
          <w:p w:rsidR="00594B0A" w:rsidRPr="00594B0A" w:rsidRDefault="00594B0A" w:rsidP="00594B0A">
            <w:pPr>
              <w:spacing w:after="0" w:line="240" w:lineRule="auto"/>
              <w:jc w:val="center"/>
              <w:rPr>
                <w:rFonts w:ascii="Times New Roman" w:eastAsia="Calibri" w:hAnsi="Times New Roman" w:cs="Times New Roman"/>
                <w:b/>
                <w:u w:val="single"/>
                <w:lang w:eastAsia="en-US"/>
              </w:rPr>
            </w:pPr>
            <w:r w:rsidRPr="00594B0A">
              <w:rPr>
                <w:rFonts w:ascii="Times New Roman" w:eastAsia="Calibri" w:hAnsi="Times New Roman" w:cs="Times New Roman"/>
                <w:b/>
                <w:u w:val="single"/>
                <w:lang w:eastAsia="en-US"/>
              </w:rPr>
              <w:t>Предоставление помещения для проведения</w:t>
            </w:r>
          </w:p>
          <w:p w:rsidR="00594B0A" w:rsidRPr="00594B0A" w:rsidRDefault="00594B0A" w:rsidP="00594B0A">
            <w:pPr>
              <w:spacing w:after="0" w:line="240" w:lineRule="auto"/>
              <w:jc w:val="center"/>
              <w:rPr>
                <w:rFonts w:ascii="Times New Roman" w:eastAsia="Calibri" w:hAnsi="Times New Roman" w:cs="Times New Roman"/>
                <w:b/>
                <w:u w:val="single"/>
                <w:lang w:eastAsia="en-US"/>
              </w:rPr>
            </w:pPr>
            <w:r w:rsidRPr="00594B0A">
              <w:rPr>
                <w:rFonts w:ascii="Times New Roman" w:eastAsia="Calibri" w:hAnsi="Times New Roman" w:cs="Times New Roman"/>
                <w:b/>
                <w:u w:val="single"/>
                <w:lang w:eastAsia="en-US"/>
              </w:rPr>
              <w:t>мероприятий (без оказания культурных услуг)</w:t>
            </w: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К</w:t>
            </w:r>
            <w:r w:rsidRPr="00594B0A">
              <w:rPr>
                <w:rFonts w:ascii="Times New Roman" w:eastAsia="Calibri" w:hAnsi="Times New Roman" w:cs="Times New Roman"/>
                <w:lang w:eastAsia="en-US"/>
              </w:rPr>
              <w:t>онцертный зал</w:t>
            </w:r>
          </w:p>
          <w:p w:rsidR="00594B0A" w:rsidRPr="00594B0A" w:rsidRDefault="00594B0A" w:rsidP="00594B0A">
            <w:pPr>
              <w:spacing w:after="0" w:line="240" w:lineRule="auto"/>
              <w:rPr>
                <w:rFonts w:ascii="Times New Roman" w:eastAsia="Calibri" w:hAnsi="Times New Roman" w:cs="Times New Roman"/>
                <w:lang w:eastAsia="en-US"/>
              </w:rPr>
            </w:pPr>
            <w:r w:rsidRPr="00594B0A">
              <w:rPr>
                <w:rFonts w:ascii="Times New Roman" w:eastAsia="Calibri" w:hAnsi="Times New Roman" w:cs="Times New Roman"/>
                <w:lang w:eastAsia="en-US"/>
              </w:rPr>
              <w:t>Предоставление помещений при проведении совместных мероприятий</w:t>
            </w:r>
          </w:p>
          <w:p w:rsidR="00594B0A" w:rsidRPr="00594B0A" w:rsidRDefault="00594B0A" w:rsidP="00594B0A">
            <w:pPr>
              <w:spacing w:after="0" w:line="240" w:lineRule="auto"/>
              <w:rPr>
                <w:rFonts w:ascii="Times New Roman" w:eastAsia="Calibri" w:hAnsi="Times New Roman" w:cs="Times New Roman"/>
                <w:lang w:eastAsia="en-US"/>
              </w:rPr>
            </w:pPr>
            <w:r w:rsidRPr="00594B0A">
              <w:rPr>
                <w:rFonts w:ascii="Times New Roman" w:eastAsia="Calibri" w:hAnsi="Times New Roman" w:cs="Times New Roman"/>
                <w:lang w:eastAsia="en-US"/>
              </w:rPr>
              <w:t>Предоставление места под организацию торговли при проведении культурно-досуговых мероприятий</w:t>
            </w:r>
          </w:p>
          <w:p w:rsidR="00594B0A" w:rsidRPr="00594B0A" w:rsidRDefault="00594B0A" w:rsidP="00594B0A">
            <w:pPr>
              <w:spacing w:after="0" w:line="240" w:lineRule="auto"/>
              <w:rPr>
                <w:rFonts w:ascii="Times New Roman" w:eastAsia="Calibri" w:hAnsi="Times New Roman" w:cs="Times New Roman"/>
                <w:lang w:eastAsia="en-US"/>
              </w:rPr>
            </w:pPr>
            <w:r w:rsidRPr="00594B0A">
              <w:rPr>
                <w:rFonts w:ascii="Times New Roman" w:eastAsia="Calibri" w:hAnsi="Times New Roman" w:cs="Times New Roman"/>
                <w:lang w:eastAsia="en-US"/>
              </w:rPr>
              <w:t>Предоставление помещений в аренду</w:t>
            </w:r>
          </w:p>
        </w:tc>
        <w:tc>
          <w:tcPr>
            <w:tcW w:w="1701" w:type="dxa"/>
          </w:tcPr>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1 час/</w:t>
            </w:r>
            <w:proofErr w:type="spellStart"/>
            <w:r w:rsidRPr="00594B0A">
              <w:rPr>
                <w:rFonts w:ascii="Times New Roman" w:eastAsia="Calibri" w:hAnsi="Times New Roman" w:cs="Times New Roman"/>
                <w:lang w:eastAsia="en-US"/>
              </w:rPr>
              <w:t>руб</w:t>
            </w:r>
            <w:proofErr w:type="spellEnd"/>
          </w:p>
          <w:p w:rsid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1 час/</w:t>
            </w:r>
            <w:proofErr w:type="spellStart"/>
            <w:r w:rsidRPr="00594B0A">
              <w:rPr>
                <w:rFonts w:ascii="Times New Roman" w:eastAsia="Calibri" w:hAnsi="Times New Roman" w:cs="Times New Roman"/>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1 час/</w:t>
            </w:r>
            <w:proofErr w:type="spellStart"/>
            <w:r w:rsidRPr="00594B0A">
              <w:rPr>
                <w:rFonts w:ascii="Times New Roman" w:eastAsia="Calibri" w:hAnsi="Times New Roman" w:cs="Times New Roman"/>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1 час/</w:t>
            </w:r>
            <w:proofErr w:type="spellStart"/>
            <w:r w:rsidRPr="00594B0A">
              <w:rPr>
                <w:rFonts w:ascii="Times New Roman" w:eastAsia="Calibri" w:hAnsi="Times New Roman" w:cs="Times New Roman"/>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p>
        </w:tc>
        <w:tc>
          <w:tcPr>
            <w:tcW w:w="1666" w:type="dxa"/>
          </w:tcPr>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от 100</w:t>
            </w:r>
            <w:r>
              <w:rPr>
                <w:rFonts w:ascii="Times New Roman" w:eastAsia="Calibri" w:hAnsi="Times New Roman" w:cs="Times New Roman"/>
                <w:lang w:eastAsia="en-US"/>
              </w:rPr>
              <w:t>0</w:t>
            </w:r>
          </w:p>
          <w:p w:rsid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 xml:space="preserve">от </w:t>
            </w:r>
            <w:r>
              <w:rPr>
                <w:rFonts w:ascii="Times New Roman" w:eastAsia="Calibri" w:hAnsi="Times New Roman" w:cs="Times New Roman"/>
                <w:lang w:eastAsia="en-US"/>
              </w:rPr>
              <w:t>2</w:t>
            </w:r>
            <w:r w:rsidRPr="00594B0A">
              <w:rPr>
                <w:rFonts w:ascii="Times New Roman" w:eastAsia="Calibri" w:hAnsi="Times New Roman" w:cs="Times New Roman"/>
                <w:lang w:eastAsia="en-US"/>
              </w:rPr>
              <w:t>00</w:t>
            </w: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 xml:space="preserve">от </w:t>
            </w:r>
            <w:r>
              <w:rPr>
                <w:rFonts w:ascii="Times New Roman" w:eastAsia="Calibri" w:hAnsi="Times New Roman" w:cs="Times New Roman"/>
                <w:lang w:eastAsia="en-US"/>
              </w:rPr>
              <w:t>3</w:t>
            </w:r>
            <w:r w:rsidRPr="00594B0A">
              <w:rPr>
                <w:rFonts w:ascii="Times New Roman" w:eastAsia="Calibri" w:hAnsi="Times New Roman" w:cs="Times New Roman"/>
                <w:lang w:eastAsia="en-US"/>
              </w:rPr>
              <w:t>00</w:t>
            </w:r>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r w:rsidRPr="00594B0A">
              <w:rPr>
                <w:rFonts w:ascii="Times New Roman" w:eastAsia="Calibri" w:hAnsi="Times New Roman" w:cs="Times New Roman"/>
                <w:lang w:eastAsia="en-US"/>
              </w:rPr>
              <w:t xml:space="preserve">от </w:t>
            </w:r>
            <w:r>
              <w:rPr>
                <w:rFonts w:ascii="Times New Roman" w:eastAsia="Calibri" w:hAnsi="Times New Roman" w:cs="Times New Roman"/>
                <w:lang w:eastAsia="en-US"/>
              </w:rPr>
              <w:t>3</w:t>
            </w:r>
            <w:r w:rsidRPr="00594B0A">
              <w:rPr>
                <w:rFonts w:ascii="Times New Roman" w:eastAsia="Calibri" w:hAnsi="Times New Roman" w:cs="Times New Roman"/>
                <w:lang w:eastAsia="en-US"/>
              </w:rPr>
              <w:t>00</w:t>
            </w:r>
          </w:p>
          <w:p w:rsidR="00594B0A" w:rsidRPr="00594B0A" w:rsidRDefault="00594B0A" w:rsidP="00594B0A">
            <w:pPr>
              <w:spacing w:after="0" w:line="240" w:lineRule="auto"/>
              <w:jc w:val="center"/>
              <w:rPr>
                <w:rFonts w:ascii="Times New Roman" w:eastAsia="Calibri" w:hAnsi="Times New Roman" w:cs="Times New Roman"/>
                <w:lang w:eastAsia="en-US"/>
              </w:rPr>
            </w:pPr>
          </w:p>
          <w:p w:rsidR="00594B0A" w:rsidRPr="00594B0A" w:rsidRDefault="00594B0A" w:rsidP="00594B0A">
            <w:pPr>
              <w:spacing w:after="0" w:line="240" w:lineRule="auto"/>
              <w:jc w:val="center"/>
              <w:rPr>
                <w:rFonts w:ascii="Times New Roman" w:eastAsia="Calibri" w:hAnsi="Times New Roman" w:cs="Times New Roman"/>
                <w:lang w:eastAsia="en-US"/>
              </w:rPr>
            </w:pPr>
          </w:p>
        </w:tc>
      </w:tr>
      <w:tr w:rsidR="00594B0A" w:rsidRPr="00594B0A" w:rsidTr="00485859">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3</w:t>
            </w:r>
          </w:p>
        </w:tc>
        <w:tc>
          <w:tcPr>
            <w:tcW w:w="5664" w:type="dxa"/>
          </w:tcPr>
          <w:p w:rsidR="00594B0A" w:rsidRPr="00594B0A" w:rsidRDefault="00594B0A" w:rsidP="00594B0A">
            <w:pPr>
              <w:spacing w:after="0" w:line="240" w:lineRule="auto"/>
              <w:jc w:val="center"/>
              <w:rPr>
                <w:rFonts w:ascii="Times New Roman" w:eastAsia="Calibri" w:hAnsi="Times New Roman" w:cs="Times New Roman"/>
                <w:b/>
                <w:sz w:val="24"/>
                <w:szCs w:val="24"/>
                <w:u w:val="single"/>
                <w:lang w:eastAsia="en-US"/>
              </w:rPr>
            </w:pPr>
            <w:r w:rsidRPr="00594B0A">
              <w:rPr>
                <w:rFonts w:ascii="Times New Roman" w:eastAsia="Calibri" w:hAnsi="Times New Roman" w:cs="Times New Roman"/>
                <w:b/>
                <w:sz w:val="24"/>
                <w:szCs w:val="24"/>
                <w:u w:val="single"/>
                <w:lang w:eastAsia="en-US"/>
              </w:rPr>
              <w:t>Предоставление культурных услуг для сторонних организаций по договорам</w:t>
            </w: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Большой концерт до 1,5 часов</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Малый концерт 30-45 минут</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Отдельный номер</w:t>
            </w:r>
          </w:p>
          <w:p w:rsidR="00594B0A" w:rsidRPr="00594B0A" w:rsidRDefault="00594B0A" w:rsidP="00594B0A">
            <w:pPr>
              <w:spacing w:after="0" w:line="240" w:lineRule="auto"/>
              <w:rPr>
                <w:rFonts w:ascii="Times New Roman" w:eastAsia="Calibri" w:hAnsi="Times New Roman" w:cs="Times New Roman"/>
                <w:sz w:val="16"/>
                <w:szCs w:val="16"/>
                <w:lang w:eastAsia="en-US"/>
              </w:rPr>
            </w:pPr>
          </w:p>
        </w:tc>
        <w:tc>
          <w:tcPr>
            <w:tcW w:w="1701"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концерт/</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концерт/</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номер/</w:t>
            </w:r>
            <w:proofErr w:type="spellStart"/>
            <w:r w:rsidRPr="00594B0A">
              <w:rPr>
                <w:rFonts w:ascii="Times New Roman" w:eastAsia="Calibri" w:hAnsi="Times New Roman" w:cs="Times New Roman"/>
                <w:sz w:val="24"/>
                <w:szCs w:val="24"/>
                <w:lang w:eastAsia="en-US"/>
              </w:rPr>
              <w:t>руб</w:t>
            </w:r>
            <w:proofErr w:type="spellEnd"/>
          </w:p>
        </w:tc>
        <w:tc>
          <w:tcPr>
            <w:tcW w:w="1666"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20</w:t>
            </w:r>
            <w:r w:rsidRPr="00594B0A">
              <w:rPr>
                <w:rFonts w:ascii="Times New Roman" w:eastAsia="Calibri" w:hAnsi="Times New Roman" w:cs="Times New Roman"/>
                <w:sz w:val="24"/>
                <w:szCs w:val="24"/>
                <w:lang w:eastAsia="en-US"/>
              </w:rPr>
              <w:t>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w:t>
            </w:r>
            <w:r>
              <w:rPr>
                <w:rFonts w:ascii="Times New Roman" w:eastAsia="Calibri" w:hAnsi="Times New Roman" w:cs="Times New Roman"/>
                <w:sz w:val="24"/>
                <w:szCs w:val="24"/>
                <w:lang w:eastAsia="en-US"/>
              </w:rPr>
              <w:t>0</w:t>
            </w:r>
            <w:r w:rsidRPr="00594B0A">
              <w:rPr>
                <w:rFonts w:ascii="Times New Roman" w:eastAsia="Calibri" w:hAnsi="Times New Roman" w:cs="Times New Roman"/>
                <w:sz w:val="24"/>
                <w:szCs w:val="24"/>
                <w:lang w:eastAsia="en-US"/>
              </w:rPr>
              <w:t>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2</w:t>
            </w:r>
            <w:r w:rsidRPr="00594B0A">
              <w:rPr>
                <w:rFonts w:ascii="Times New Roman" w:eastAsia="Calibri" w:hAnsi="Times New Roman" w:cs="Times New Roman"/>
                <w:sz w:val="24"/>
                <w:szCs w:val="24"/>
                <w:lang w:eastAsia="en-US"/>
              </w:rPr>
              <w:t>00</w:t>
            </w:r>
          </w:p>
        </w:tc>
      </w:tr>
      <w:tr w:rsidR="00594B0A" w:rsidRPr="00594B0A" w:rsidTr="00485859">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3</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4</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tc>
        <w:tc>
          <w:tcPr>
            <w:tcW w:w="5664" w:type="dxa"/>
          </w:tcPr>
          <w:p w:rsidR="00594B0A" w:rsidRPr="00594B0A" w:rsidRDefault="00594B0A" w:rsidP="00594B0A">
            <w:pPr>
              <w:spacing w:after="0" w:line="240" w:lineRule="auto"/>
              <w:jc w:val="center"/>
              <w:rPr>
                <w:rFonts w:ascii="Times New Roman" w:eastAsia="Calibri" w:hAnsi="Times New Roman" w:cs="Times New Roman"/>
                <w:b/>
                <w:sz w:val="24"/>
                <w:szCs w:val="24"/>
                <w:u w:val="single"/>
                <w:lang w:eastAsia="en-US"/>
              </w:rPr>
            </w:pPr>
            <w:r w:rsidRPr="00594B0A">
              <w:rPr>
                <w:rFonts w:ascii="Times New Roman" w:eastAsia="Calibri" w:hAnsi="Times New Roman" w:cs="Times New Roman"/>
                <w:b/>
                <w:sz w:val="24"/>
                <w:szCs w:val="24"/>
                <w:u w:val="single"/>
                <w:lang w:eastAsia="en-US"/>
              </w:rPr>
              <w:t xml:space="preserve">Амортизация (прокат) </w:t>
            </w:r>
            <w:proofErr w:type="spellStart"/>
            <w:r w:rsidRPr="00594B0A">
              <w:rPr>
                <w:rFonts w:ascii="Times New Roman" w:eastAsia="Calibri" w:hAnsi="Times New Roman" w:cs="Times New Roman"/>
                <w:b/>
                <w:sz w:val="24"/>
                <w:szCs w:val="24"/>
                <w:u w:val="single"/>
                <w:lang w:eastAsia="en-US"/>
              </w:rPr>
              <w:t>звукоусилительной</w:t>
            </w:r>
            <w:proofErr w:type="spellEnd"/>
            <w:r w:rsidRPr="00594B0A">
              <w:rPr>
                <w:rFonts w:ascii="Times New Roman" w:eastAsia="Calibri" w:hAnsi="Times New Roman" w:cs="Times New Roman"/>
                <w:b/>
                <w:sz w:val="24"/>
                <w:szCs w:val="24"/>
                <w:u w:val="single"/>
                <w:lang w:eastAsia="en-US"/>
              </w:rPr>
              <w:t xml:space="preserve"> аппаратуры и </w:t>
            </w:r>
            <w:proofErr w:type="spellStart"/>
            <w:proofErr w:type="gramStart"/>
            <w:r w:rsidRPr="00594B0A">
              <w:rPr>
                <w:rFonts w:ascii="Times New Roman" w:eastAsia="Calibri" w:hAnsi="Times New Roman" w:cs="Times New Roman"/>
                <w:b/>
                <w:sz w:val="24"/>
                <w:szCs w:val="24"/>
                <w:u w:val="single"/>
                <w:lang w:eastAsia="en-US"/>
              </w:rPr>
              <w:t>др</w:t>
            </w:r>
            <w:proofErr w:type="spellEnd"/>
            <w:proofErr w:type="gramEnd"/>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Прокат </w:t>
            </w:r>
            <w:proofErr w:type="spellStart"/>
            <w:r w:rsidRPr="00594B0A">
              <w:rPr>
                <w:rFonts w:ascii="Times New Roman" w:eastAsia="Calibri" w:hAnsi="Times New Roman" w:cs="Times New Roman"/>
                <w:sz w:val="24"/>
                <w:szCs w:val="24"/>
                <w:lang w:eastAsia="en-US"/>
              </w:rPr>
              <w:t>светозвукотехнического</w:t>
            </w:r>
            <w:proofErr w:type="spellEnd"/>
            <w:r w:rsidRPr="00594B0A">
              <w:rPr>
                <w:rFonts w:ascii="Times New Roman" w:eastAsia="Calibri" w:hAnsi="Times New Roman" w:cs="Times New Roman"/>
                <w:sz w:val="24"/>
                <w:szCs w:val="24"/>
                <w:lang w:eastAsia="en-US"/>
              </w:rPr>
              <w:t xml:space="preserve"> оборудования</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Прокат сценического костюма, театрального реквизита</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Оказание услуг аудиозаписи, видеозаписи</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Изготовление репертуарно-методического материала</w:t>
            </w:r>
          </w:p>
          <w:p w:rsidR="00594B0A" w:rsidRPr="00594B0A" w:rsidRDefault="00594B0A" w:rsidP="00594B0A">
            <w:pPr>
              <w:spacing w:after="0" w:line="240" w:lineRule="auto"/>
              <w:rPr>
                <w:rFonts w:ascii="Times New Roman" w:eastAsia="Calibri" w:hAnsi="Times New Roman" w:cs="Times New Roman"/>
                <w:sz w:val="16"/>
                <w:szCs w:val="16"/>
                <w:lang w:eastAsia="en-US"/>
              </w:rPr>
            </w:pPr>
          </w:p>
        </w:tc>
        <w:tc>
          <w:tcPr>
            <w:tcW w:w="1701"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час/</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час/</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 час/</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1л. фА</w:t>
            </w:r>
            <w:proofErr w:type="gramStart"/>
            <w:r w:rsidRPr="00594B0A">
              <w:rPr>
                <w:rFonts w:ascii="Times New Roman" w:eastAsia="Calibri" w:hAnsi="Times New Roman" w:cs="Times New Roman"/>
                <w:sz w:val="24"/>
                <w:szCs w:val="24"/>
                <w:lang w:eastAsia="en-US"/>
              </w:rPr>
              <w:t>4</w:t>
            </w:r>
            <w:proofErr w:type="gramEnd"/>
            <w:r w:rsidRPr="00594B0A">
              <w:rPr>
                <w:rFonts w:ascii="Times New Roman" w:eastAsia="Calibri" w:hAnsi="Times New Roman" w:cs="Times New Roman"/>
                <w:sz w:val="24"/>
                <w:szCs w:val="24"/>
                <w:lang w:eastAsia="en-US"/>
              </w:rPr>
              <w:t>/</w:t>
            </w:r>
            <w:proofErr w:type="spellStart"/>
            <w:r w:rsidRPr="00594B0A">
              <w:rPr>
                <w:rFonts w:ascii="Times New Roman" w:eastAsia="Calibri" w:hAnsi="Times New Roman" w:cs="Times New Roman"/>
                <w:sz w:val="24"/>
                <w:szCs w:val="24"/>
                <w:lang w:eastAsia="en-US"/>
              </w:rPr>
              <w:t>руб</w:t>
            </w:r>
            <w:proofErr w:type="spellEnd"/>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tc>
        <w:tc>
          <w:tcPr>
            <w:tcW w:w="1666"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2</w:t>
            </w:r>
            <w:r w:rsidRPr="00594B0A">
              <w:rPr>
                <w:rFonts w:ascii="Times New Roman" w:eastAsia="Calibri" w:hAnsi="Times New Roman" w:cs="Times New Roman"/>
                <w:sz w:val="24"/>
                <w:szCs w:val="24"/>
                <w:lang w:eastAsia="en-US"/>
              </w:rPr>
              <w:t>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2</w:t>
            </w:r>
            <w:r w:rsidRPr="00594B0A">
              <w:rPr>
                <w:rFonts w:ascii="Times New Roman" w:eastAsia="Calibri" w:hAnsi="Times New Roman" w:cs="Times New Roman"/>
                <w:sz w:val="24"/>
                <w:szCs w:val="24"/>
                <w:lang w:eastAsia="en-US"/>
              </w:rPr>
              <w:t>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tc>
      </w:tr>
      <w:tr w:rsidR="00594B0A" w:rsidRPr="00594B0A" w:rsidTr="00485859">
        <w:trPr>
          <w:trHeight w:val="1687"/>
        </w:trPr>
        <w:tc>
          <w:tcPr>
            <w:tcW w:w="540"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1</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2</w:t>
            </w:r>
          </w:p>
        </w:tc>
        <w:tc>
          <w:tcPr>
            <w:tcW w:w="5664" w:type="dxa"/>
          </w:tcPr>
          <w:p w:rsidR="00594B0A" w:rsidRPr="00594B0A" w:rsidRDefault="00594B0A" w:rsidP="00594B0A">
            <w:pPr>
              <w:spacing w:after="0" w:line="240" w:lineRule="auto"/>
              <w:jc w:val="center"/>
              <w:rPr>
                <w:rFonts w:ascii="Times New Roman" w:eastAsia="Calibri" w:hAnsi="Times New Roman" w:cs="Times New Roman"/>
                <w:b/>
                <w:sz w:val="24"/>
                <w:szCs w:val="24"/>
                <w:u w:val="single"/>
                <w:lang w:eastAsia="en-US"/>
              </w:rPr>
            </w:pPr>
            <w:r w:rsidRPr="00594B0A">
              <w:rPr>
                <w:rFonts w:ascii="Times New Roman" w:eastAsia="Calibri" w:hAnsi="Times New Roman" w:cs="Times New Roman"/>
                <w:b/>
                <w:sz w:val="24"/>
                <w:szCs w:val="24"/>
                <w:u w:val="single"/>
                <w:lang w:eastAsia="en-US"/>
              </w:rPr>
              <w:t>Проведение совместных мероприятий с другими гастролирующими коллективами</w:t>
            </w: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Плата за совместно проведенное мероприятие определяется на процентной основе от валового сбора</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Мероприятия для детей</w:t>
            </w:r>
          </w:p>
          <w:p w:rsidR="00594B0A" w:rsidRPr="00594B0A" w:rsidRDefault="00594B0A" w:rsidP="00594B0A">
            <w:pPr>
              <w:spacing w:after="0" w:line="240" w:lineRule="auto"/>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Мероприятий для взрослых</w:t>
            </w:r>
          </w:p>
        </w:tc>
        <w:tc>
          <w:tcPr>
            <w:tcW w:w="1701"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w:t>
            </w:r>
          </w:p>
        </w:tc>
        <w:tc>
          <w:tcPr>
            <w:tcW w:w="1666" w:type="dxa"/>
          </w:tcPr>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p>
          <w:p w:rsidR="00594B0A" w:rsidRPr="00594B0A" w:rsidRDefault="00594B0A" w:rsidP="00594B0A">
            <w:pPr>
              <w:spacing w:after="0" w:line="240" w:lineRule="auto"/>
              <w:jc w:val="center"/>
              <w:rPr>
                <w:rFonts w:ascii="Times New Roman" w:eastAsia="Calibri" w:hAnsi="Times New Roman" w:cs="Times New Roman"/>
                <w:sz w:val="16"/>
                <w:szCs w:val="16"/>
                <w:lang w:eastAsia="en-US"/>
              </w:rPr>
            </w:pP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w:t>
            </w:r>
          </w:p>
          <w:p w:rsidR="00594B0A" w:rsidRPr="00594B0A" w:rsidRDefault="00594B0A" w:rsidP="00594B0A">
            <w:pPr>
              <w:spacing w:after="0" w:line="240" w:lineRule="auto"/>
              <w:jc w:val="center"/>
              <w:rPr>
                <w:rFonts w:ascii="Times New Roman" w:eastAsia="Calibri" w:hAnsi="Times New Roman" w:cs="Times New Roman"/>
                <w:sz w:val="24"/>
                <w:szCs w:val="24"/>
                <w:lang w:eastAsia="en-US"/>
              </w:rPr>
            </w:pPr>
            <w:r w:rsidRPr="00594B0A">
              <w:rPr>
                <w:rFonts w:ascii="Times New Roman" w:eastAsia="Calibri" w:hAnsi="Times New Roman" w:cs="Times New Roman"/>
                <w:sz w:val="24"/>
                <w:szCs w:val="24"/>
                <w:lang w:eastAsia="en-US"/>
              </w:rPr>
              <w:t>от 10</w:t>
            </w:r>
          </w:p>
        </w:tc>
      </w:tr>
    </w:tbl>
    <w:p w:rsidR="00594B0A" w:rsidRDefault="00594B0A" w:rsidP="001C3C09">
      <w:pPr>
        <w:ind w:firstLine="709"/>
        <w:jc w:val="both"/>
        <w:rPr>
          <w:rFonts w:ascii="Times New Roman" w:hAnsi="Times New Roman" w:cs="Times New Roman"/>
          <w:sz w:val="24"/>
          <w:szCs w:val="24"/>
        </w:rPr>
      </w:pPr>
    </w:p>
    <w:sectPr w:rsidR="00594B0A" w:rsidSect="0000105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FD" w:rsidRDefault="00B409FD" w:rsidP="003D43E3">
      <w:pPr>
        <w:spacing w:after="0" w:line="240" w:lineRule="auto"/>
      </w:pPr>
      <w:r>
        <w:separator/>
      </w:r>
    </w:p>
  </w:endnote>
  <w:endnote w:type="continuationSeparator" w:id="0">
    <w:p w:rsidR="00B409FD" w:rsidRDefault="00B409FD" w:rsidP="003D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charset w:val="00"/>
    <w:family w:val="swiss"/>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FD" w:rsidRDefault="00B409FD" w:rsidP="003D43E3">
      <w:pPr>
        <w:spacing w:after="0" w:line="240" w:lineRule="auto"/>
      </w:pPr>
      <w:r>
        <w:separator/>
      </w:r>
    </w:p>
  </w:footnote>
  <w:footnote w:type="continuationSeparator" w:id="0">
    <w:p w:rsidR="00B409FD" w:rsidRDefault="00B409FD" w:rsidP="003D4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273804B4"/>
    <w:name w:val="WW8Num3"/>
    <w:lvl w:ilvl="0">
      <w:start w:val="1"/>
      <w:numFmt w:val="bullet"/>
      <w:lvlText w:val=""/>
      <w:lvlJc w:val="left"/>
      <w:pPr>
        <w:tabs>
          <w:tab w:val="num" w:pos="-218"/>
        </w:tabs>
        <w:ind w:left="502" w:hanging="360"/>
      </w:pPr>
      <w:rPr>
        <w:rFonts w:ascii="Symbol" w:hAnsi="Symbol" w:hint="default"/>
      </w:r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5175A2"/>
    <w:multiLevelType w:val="multilevel"/>
    <w:tmpl w:val="63E81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BA13CF"/>
    <w:multiLevelType w:val="multilevel"/>
    <w:tmpl w:val="8300FD14"/>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9">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B1F200F"/>
    <w:multiLevelType w:val="hybridMultilevel"/>
    <w:tmpl w:val="4C5E2FF0"/>
    <w:lvl w:ilvl="0" w:tplc="5F943A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06801"/>
    <w:multiLevelType w:val="multilevel"/>
    <w:tmpl w:val="18DE6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C963656"/>
    <w:multiLevelType w:val="hybridMultilevel"/>
    <w:tmpl w:val="AB0C6B00"/>
    <w:lvl w:ilvl="0" w:tplc="397244E0">
      <w:start w:val="1"/>
      <w:numFmt w:val="decimal"/>
      <w:lvlText w:val="%1."/>
      <w:lvlJc w:val="left"/>
      <w:pPr>
        <w:ind w:left="720" w:hanging="360"/>
      </w:pPr>
      <w:rPr>
        <w:rFonts w:eastAsia="MS Mincho"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7">
    <w:nsid w:val="779D0B85"/>
    <w:multiLevelType w:val="hybridMultilevel"/>
    <w:tmpl w:val="E842DE28"/>
    <w:lvl w:ilvl="0" w:tplc="C8062D5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9"/>
  </w:num>
  <w:num w:numId="37">
    <w:abstractNumId w:val="21"/>
  </w:num>
  <w:num w:numId="38">
    <w:abstractNumId w:val="22"/>
  </w:num>
  <w:num w:numId="39">
    <w:abstractNumId w:val="18"/>
  </w:num>
  <w:num w:numId="40">
    <w:abstractNumId w:val="20"/>
  </w:num>
  <w:num w:numId="41">
    <w:abstractNumId w:val="27"/>
  </w:num>
  <w:num w:numId="42">
    <w:abstractNumId w:val="1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4"/>
    <w:rsid w:val="0000105B"/>
    <w:rsid w:val="00002FFB"/>
    <w:rsid w:val="000071D0"/>
    <w:rsid w:val="00012490"/>
    <w:rsid w:val="00020B23"/>
    <w:rsid w:val="00031899"/>
    <w:rsid w:val="00047E4E"/>
    <w:rsid w:val="000512B2"/>
    <w:rsid w:val="00054248"/>
    <w:rsid w:val="000713C1"/>
    <w:rsid w:val="000733FE"/>
    <w:rsid w:val="00125465"/>
    <w:rsid w:val="00133247"/>
    <w:rsid w:val="00153B55"/>
    <w:rsid w:val="001754CB"/>
    <w:rsid w:val="00197994"/>
    <w:rsid w:val="001C3C09"/>
    <w:rsid w:val="001C7298"/>
    <w:rsid w:val="001C7CC2"/>
    <w:rsid w:val="001F6375"/>
    <w:rsid w:val="00223142"/>
    <w:rsid w:val="00230B82"/>
    <w:rsid w:val="002317E0"/>
    <w:rsid w:val="00245D8F"/>
    <w:rsid w:val="00257C8D"/>
    <w:rsid w:val="00265049"/>
    <w:rsid w:val="002673F0"/>
    <w:rsid w:val="0026777E"/>
    <w:rsid w:val="002825B2"/>
    <w:rsid w:val="002A4462"/>
    <w:rsid w:val="002B27E1"/>
    <w:rsid w:val="002C2B37"/>
    <w:rsid w:val="002C5D07"/>
    <w:rsid w:val="002E1D24"/>
    <w:rsid w:val="002E1F43"/>
    <w:rsid w:val="0034675B"/>
    <w:rsid w:val="00350608"/>
    <w:rsid w:val="00356EE2"/>
    <w:rsid w:val="00361188"/>
    <w:rsid w:val="00380BD0"/>
    <w:rsid w:val="00384017"/>
    <w:rsid w:val="003C4C6D"/>
    <w:rsid w:val="003D43E3"/>
    <w:rsid w:val="003E391F"/>
    <w:rsid w:val="003F0F6E"/>
    <w:rsid w:val="00440600"/>
    <w:rsid w:val="00460626"/>
    <w:rsid w:val="00466CDC"/>
    <w:rsid w:val="0049535A"/>
    <w:rsid w:val="004967AC"/>
    <w:rsid w:val="004B2B58"/>
    <w:rsid w:val="004F088E"/>
    <w:rsid w:val="00503064"/>
    <w:rsid w:val="005115A1"/>
    <w:rsid w:val="00514D49"/>
    <w:rsid w:val="005175EA"/>
    <w:rsid w:val="00594B0A"/>
    <w:rsid w:val="005A5D90"/>
    <w:rsid w:val="005C17EF"/>
    <w:rsid w:val="005F4501"/>
    <w:rsid w:val="00613505"/>
    <w:rsid w:val="00615677"/>
    <w:rsid w:val="006201A0"/>
    <w:rsid w:val="00627D5D"/>
    <w:rsid w:val="00657645"/>
    <w:rsid w:val="00660D4C"/>
    <w:rsid w:val="00692227"/>
    <w:rsid w:val="006A163B"/>
    <w:rsid w:val="006B06D0"/>
    <w:rsid w:val="006C2278"/>
    <w:rsid w:val="006D57E8"/>
    <w:rsid w:val="006D694F"/>
    <w:rsid w:val="006E4181"/>
    <w:rsid w:val="00702419"/>
    <w:rsid w:val="0071774C"/>
    <w:rsid w:val="007746BE"/>
    <w:rsid w:val="0079177E"/>
    <w:rsid w:val="00797E24"/>
    <w:rsid w:val="007A5184"/>
    <w:rsid w:val="007D47C9"/>
    <w:rsid w:val="007F6FEC"/>
    <w:rsid w:val="00820AA1"/>
    <w:rsid w:val="0089670A"/>
    <w:rsid w:val="008A290C"/>
    <w:rsid w:val="008C0459"/>
    <w:rsid w:val="008C404B"/>
    <w:rsid w:val="008D4AEB"/>
    <w:rsid w:val="00904BAA"/>
    <w:rsid w:val="0098154F"/>
    <w:rsid w:val="00992C31"/>
    <w:rsid w:val="009C537B"/>
    <w:rsid w:val="009E12B5"/>
    <w:rsid w:val="00A024D6"/>
    <w:rsid w:val="00A22EBF"/>
    <w:rsid w:val="00A2341D"/>
    <w:rsid w:val="00A347CE"/>
    <w:rsid w:val="00A4005A"/>
    <w:rsid w:val="00A93261"/>
    <w:rsid w:val="00AA1B40"/>
    <w:rsid w:val="00AA1DEF"/>
    <w:rsid w:val="00AC17BE"/>
    <w:rsid w:val="00AC7F1A"/>
    <w:rsid w:val="00B409FD"/>
    <w:rsid w:val="00B92278"/>
    <w:rsid w:val="00B92F9C"/>
    <w:rsid w:val="00B951CF"/>
    <w:rsid w:val="00BC2A87"/>
    <w:rsid w:val="00BE0174"/>
    <w:rsid w:val="00C11944"/>
    <w:rsid w:val="00C46F38"/>
    <w:rsid w:val="00C565FF"/>
    <w:rsid w:val="00CA0664"/>
    <w:rsid w:val="00CB7971"/>
    <w:rsid w:val="00CD45D1"/>
    <w:rsid w:val="00D37229"/>
    <w:rsid w:val="00D501C0"/>
    <w:rsid w:val="00DB4316"/>
    <w:rsid w:val="00DE6E08"/>
    <w:rsid w:val="00E16BA5"/>
    <w:rsid w:val="00E278BF"/>
    <w:rsid w:val="00E32D72"/>
    <w:rsid w:val="00E43444"/>
    <w:rsid w:val="00E67EAC"/>
    <w:rsid w:val="00E84C81"/>
    <w:rsid w:val="00EA60C8"/>
    <w:rsid w:val="00EB0D01"/>
    <w:rsid w:val="00EC0E84"/>
    <w:rsid w:val="00ED37FC"/>
    <w:rsid w:val="00ED500D"/>
    <w:rsid w:val="00F00FC6"/>
    <w:rsid w:val="00F0437F"/>
    <w:rsid w:val="00F106CB"/>
    <w:rsid w:val="00F30DA0"/>
    <w:rsid w:val="00F627ED"/>
    <w:rsid w:val="00F74E68"/>
    <w:rsid w:val="00F82E0B"/>
    <w:rsid w:val="00FC5157"/>
    <w:rsid w:val="00FE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semiHidden/>
    <w:rsid w:val="005F4501"/>
  </w:style>
  <w:style w:type="paragraph" w:styleId="aa">
    <w:name w:val="footer"/>
    <w:basedOn w:val="a"/>
    <w:link w:val="12"/>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page number"/>
    <w:basedOn w:val="a0"/>
    <w:rsid w:val="00E84C81"/>
  </w:style>
  <w:style w:type="paragraph" w:customStyle="1" w:styleId="124">
    <w:name w:val="124"/>
    <w:basedOn w:val="a"/>
    <w:qFormat/>
    <w:rsid w:val="00E84C81"/>
    <w:pPr>
      <w:spacing w:after="0" w:line="240" w:lineRule="auto"/>
      <w:ind w:firstLine="709"/>
      <w:jc w:val="both"/>
    </w:pPr>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semiHidden/>
    <w:rsid w:val="005F4501"/>
  </w:style>
  <w:style w:type="paragraph" w:styleId="aa">
    <w:name w:val="footer"/>
    <w:basedOn w:val="a"/>
    <w:link w:val="12"/>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page number"/>
    <w:basedOn w:val="a0"/>
    <w:rsid w:val="00E84C81"/>
  </w:style>
  <w:style w:type="paragraph" w:customStyle="1" w:styleId="124">
    <w:name w:val="124"/>
    <w:basedOn w:val="a"/>
    <w:qFormat/>
    <w:rsid w:val="00E84C81"/>
    <w:pPr>
      <w:spacing w:after="0" w:line="240" w:lineRule="auto"/>
      <w:ind w:firstLine="709"/>
      <w:jc w:val="both"/>
    </w:pPr>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EDD5-B6A4-442A-8DD4-35456D50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ПК-2</cp:lastModifiedBy>
  <cp:revision>3</cp:revision>
  <cp:lastPrinted>2024-07-29T12:50:00Z</cp:lastPrinted>
  <dcterms:created xsi:type="dcterms:W3CDTF">2024-09-09T11:08:00Z</dcterms:created>
  <dcterms:modified xsi:type="dcterms:W3CDTF">2024-09-09T11:14:00Z</dcterms:modified>
</cp:coreProperties>
</file>