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C6" w:rsidRDefault="00DA4AC6" w:rsidP="00C11944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</w:t>
      </w:r>
    </w:p>
    <w:p w:rsidR="00DA4AC6" w:rsidRDefault="00DA4AC6" w:rsidP="00C11944">
      <w:pPr>
        <w:spacing w:after="0" w:line="240" w:lineRule="auto"/>
        <w:jc w:val="center"/>
        <w:rPr>
          <w:noProof/>
        </w:rPr>
      </w:pPr>
    </w:p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84ADFA" wp14:editId="62130F5C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11944" w:rsidRPr="000713C1" w:rsidRDefault="00C11944" w:rsidP="00C119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44" w:rsidRPr="00257C8D" w:rsidRDefault="00307E1F" w:rsidP="00C119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274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23.03.2021г.                                       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537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74" w:rsidRPr="00257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 xml:space="preserve">                         п. Углеродовский</w:t>
      </w:r>
    </w:p>
    <w:p w:rsidR="00D80971" w:rsidRPr="00D80971" w:rsidRDefault="00D80971" w:rsidP="0082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Административного регламента</w:t>
      </w:r>
      <w:r w:rsidR="0082748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 муниципальной услуги</w:t>
      </w:r>
      <w:r w:rsidR="00410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0971">
        <w:rPr>
          <w:rFonts w:ascii="Times New Roman" w:eastAsia="Times New Roman" w:hAnsi="Times New Roman" w:cs="Times New Roman"/>
          <w:b/>
          <w:sz w:val="28"/>
          <w:szCs w:val="28"/>
        </w:rPr>
        <w:t>«Дача письменных  разъяснений  налогоплательщикам по  вопросам  применения  нормативных  правовых  актов  муниципального  образования о местных налогах и сборах  »</w:t>
      </w:r>
    </w:p>
    <w:p w:rsidR="00D80971" w:rsidRPr="00D80971" w:rsidRDefault="00D80971" w:rsidP="00827488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196559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Российской Федерации </w:t>
      </w:r>
      <w:hyperlink r:id="rId9" w:history="1">
        <w:r w:rsidR="00D80971" w:rsidRPr="00D80971">
          <w:rPr>
            <w:rFonts w:ascii="Times New Roman" w:eastAsia="Times New Roman" w:hAnsi="Times New Roman" w:cs="Times New Roman"/>
            <w:sz w:val="28"/>
            <w:szCs w:val="28"/>
          </w:rPr>
          <w:t>от 27 июля 2010 года N 210-ФЗ "Об организации предоставления государственных и муниципальных услуг"</w:t>
        </w:r>
      </w:hyperlink>
      <w:r w:rsidR="0082748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FE8">
        <w:rPr>
          <w:rFonts w:ascii="Times New Roman" w:eastAsia="Times New Roman" w:hAnsi="Times New Roman" w:cs="Times New Roman"/>
          <w:sz w:val="28"/>
          <w:szCs w:val="28"/>
        </w:rPr>
        <w:t>п.28 ч1 ст. 14 Федерального закона от 06.10.2018г № 131-ФЗ «Об общих принципах организации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2748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488">
        <w:rPr>
          <w:rFonts w:ascii="Times New Roman" w:eastAsia="Times New Roman" w:hAnsi="Times New Roman" w:cs="Times New Roman"/>
          <w:sz w:val="28"/>
          <w:szCs w:val="28"/>
        </w:rPr>
        <w:t xml:space="preserve"> ст. 30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</w:t>
      </w:r>
      <w:r w:rsidR="00827488"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«Углеродовское 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</w:rPr>
        <w:t>городское поселе</w:t>
      </w:r>
      <w:r w:rsidR="00827488">
        <w:rPr>
          <w:rFonts w:ascii="Times New Roman" w:eastAsia="Times New Roman" w:hAnsi="Times New Roman" w:cs="Times New Roman"/>
          <w:sz w:val="28"/>
          <w:szCs w:val="28"/>
        </w:rPr>
        <w:t xml:space="preserve">ние», Администрация Углеродовского 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</w:rPr>
        <w:t>городского  поселения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D80971" w:rsidRPr="00D80971" w:rsidRDefault="00D80971" w:rsidP="00D80971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D80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D80971" w:rsidRPr="00D80971" w:rsidRDefault="00D80971" w:rsidP="00D80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3. Контроль за исполнением постановления оставляю за собой.</w:t>
      </w:r>
    </w:p>
    <w:p w:rsidR="00D80971" w:rsidRPr="00D80971" w:rsidRDefault="00D80971" w:rsidP="00D8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</w:r>
      <w:r w:rsidRPr="00D80971">
        <w:rPr>
          <w:rFonts w:ascii="Times New Roman" w:eastAsia="Times New Roman" w:hAnsi="Times New Roman" w:cs="Times New Roman"/>
          <w:sz w:val="28"/>
          <w:szCs w:val="28"/>
        </w:rPr>
        <w:br/>
      </w:r>
      <w:r w:rsidRPr="00D80971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D80971" w:rsidRPr="00D80971" w:rsidRDefault="00827488" w:rsidP="00D8097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D80971" w:rsidRPr="00D80971" w:rsidSect="003A7B29">
          <w:footerReference w:type="default" r:id="rId10"/>
          <w:pgSz w:w="11906" w:h="16838"/>
          <w:pgMar w:top="709" w:right="851" w:bottom="1134" w:left="1304" w:header="284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С.Г. Ильяев</w:t>
      </w:r>
      <w:r w:rsidR="00D80971" w:rsidRPr="00D80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</w:t>
      </w:r>
    </w:p>
    <w:p w:rsidR="00307E1F" w:rsidRDefault="00D80971" w:rsidP="00D80971">
      <w:pPr>
        <w:suppressAutoHyphens/>
        <w:spacing w:after="0" w:line="240" w:lineRule="auto"/>
        <w:ind w:left="5954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D80971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Приложение</w:t>
      </w:r>
      <w:r w:rsidR="00052B5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к</w:t>
      </w:r>
      <w:r w:rsidR="00CD718E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постановлению</w:t>
      </w:r>
      <w:r w:rsidRPr="00D8097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Администрации 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Pr="00D8097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поселения</w:t>
      </w:r>
    </w:p>
    <w:p w:rsidR="00D80971" w:rsidRPr="00D80971" w:rsidRDefault="00D80971" w:rsidP="00D80971">
      <w:pPr>
        <w:suppressAutoHyphens/>
        <w:spacing w:after="0" w:line="240" w:lineRule="auto"/>
        <w:ind w:left="5954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D8097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307E1F">
        <w:rPr>
          <w:rFonts w:ascii="Times New Roman" w:eastAsia="Arial" w:hAnsi="Times New Roman" w:cs="Times New Roman"/>
          <w:sz w:val="28"/>
          <w:szCs w:val="28"/>
          <w:lang w:eastAsia="zh-CN"/>
        </w:rPr>
        <w:t>от 23.30.2021г № 30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</w: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Раздел 1. Общие положения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1.1.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В качестве лиц, имеющих право на получение муниципальной услуги, могут выступать налогоплательщики и налоговые агенты, заинтересованные в получении письменных разъяснений вопросов применения нормат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ивных правовых актов 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 налогах и сборах, либо их уполномоченные представители, обратившиеся в администр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ацию 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с заявлением о предоставлении муниципальной услуги, выраженным в устной, письменной или электронной форме (далее - заявитель).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Муниципальную услугу предоставляет специалист по имущественным и земельным отношениям Адми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нистрации 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(далее – Специалист).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1.2. Порядок информирования о предоставлении муниципальной услуги.</w:t>
      </w:r>
    </w:p>
    <w:p w:rsidR="00052B50" w:rsidRPr="00D80971" w:rsidRDefault="00D80971" w:rsidP="00052B50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 xml:space="preserve">Информирование о предоставлении муниципальной услуги осуществляется при личном обращении к Специалисту Администрации 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 xml:space="preserve">Углеродовского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городского поселения по адресу</w:t>
      </w:r>
      <w:r w:rsidRPr="00D809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346385,Ростовская обл., К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расносулинский район, р.п.Углеродовский, ул. Шахтёрская 79</w:t>
      </w:r>
      <w:r w:rsidRPr="00D80971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Телефон/факс: 8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 928 100 39 90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E-mail: </w:t>
      </w:r>
      <w:r w:rsidRPr="00D80971">
        <w:rPr>
          <w:rFonts w:ascii="Times New Roman" w:eastAsia="Times New Roman" w:hAnsi="Times New Roman" w:cs="Times New Roman"/>
          <w:sz w:val="28"/>
          <w:szCs w:val="28"/>
          <w:lang w:val="en-US"/>
        </w:rPr>
        <w:t>gp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18189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D80971">
        <w:rPr>
          <w:rFonts w:ascii="Times New Roman" w:eastAsia="Times New Roman" w:hAnsi="Times New Roman" w:cs="Times New Roman"/>
          <w:sz w:val="28"/>
          <w:szCs w:val="28"/>
          <w:lang w:val="en-US"/>
        </w:rPr>
        <w:t>donpac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.ru.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График работы Специ</w:t>
      </w:r>
      <w:r w:rsidR="00052B50">
        <w:rPr>
          <w:rFonts w:ascii="Times New Roman" w:eastAsia="Times New Roman" w:hAnsi="Times New Roman" w:cs="Times New Roman"/>
          <w:sz w:val="28"/>
          <w:szCs w:val="28"/>
        </w:rPr>
        <w:t>алиста Администрации 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поселения: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 xml:space="preserve">понедельник 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 xml:space="preserve">пятница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с 08-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>00до 17-00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час..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Пе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>рерыв на обед: с 12-00 до 13-00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час., выходные: суббота, воскресенье.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предпраздничные дни продолжительность времени работы Специалиста Администрации 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 xml:space="preserve">Углеродовского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городского поселения сокращается на один час.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Информация о местонахождении, графике работы и справочных тел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>ефонах Администрации Углеродовского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поселения, а также о порядке предоставления муниципальной услуги и перечне документов, необходимых для ее получения, размещается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 xml:space="preserve"> на официальном сайте администрации </w:t>
      </w:r>
      <w:r w:rsidR="00707C1D">
        <w:rPr>
          <w:rFonts w:ascii="Times New Roman" w:eastAsia="Times New Roman" w:hAnsi="Times New Roman" w:cs="Times New Roman"/>
          <w:sz w:val="28"/>
          <w:szCs w:val="28"/>
        </w:rPr>
        <w:t xml:space="preserve">Углеродовского 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t>городского поселения в информационно-телекоммуникационной сети "Интернет".</w:t>
      </w: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Указанная информация может быть получена в порядке консультирования.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br/>
        <w:t>1.6. Порядок получения информации по вопросам предоставления муниципальной услуги.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1.6.1.Информацию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можно получить: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при личном или письменном обращении в Администрацию;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с использованием телефонной и почтовой связи;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по электронной почте;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на официальном информационном портале Администрации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(функций): www.gosuslugi.ru;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1.6.2. Указанная информация может быть получена в порядке консультирования.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Для получения информации используются следующие формы консультирования: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 лично;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 по электронной почте;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 по телефону;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- публичное консультирование.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1.6.3. Индивидуальное консультирование лично.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Консультации по вопросам исполнения муниципальной услуги проводятся исполнителем в рабочее время на личном приеме.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Время ожидания заинтересованного лица при индивидуальном устном консультировании не может превышать 15 (пятнадцать) минут.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Индивидуальное устное консультирование каждого заинтересованного лица исполнителем не может превышать 10 (десять) минут.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исполнитель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1.6.4. Индивидуальное консультирование по электронной почте.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Ответ на обращение заинтересованного лица направляется на электронный адрес заинтересованного лица в двухнедельный срок с момента регистрации входящего обращения. Ответ на поставленный вопрос должен содержать должность, фамилию и инициалы исполнителя, номер телефона.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1.6.5. Консультации по вопросам исполнения муниципальной услуги проводятся исполнителем в рабочее время по телефону.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телефону исполнитель должен назвать свою фамилию, имя, отчество, должность, а затем в вежливой форме четко и подробно проинформировать обратившегося по интересующим его вопросам. В конце консультирования должностное лицо, осуществляющее прием и консультирование, должно кратко подвести итоги и перечислить документы необходимые для оказания услуги.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II. Стандарт предоставления муниципальной услуги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правовых актов о налогах и сборах» (далее - муниципальная услуга).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2.2. Муниципальную услугу от имени Администрации предоставляет ведущий специалист по земельным и имущественным вопросам Администрации городского поселения.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2.3. Результат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2.4. Срок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30 дней со дня поступления соответствующего обращения.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2.6.3. Заявитель в своем письменном обращении ( Приложение №1 Форма заявления) в обязательном порядке указывает: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обращения;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подпись лица;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обращения.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Оснований для отказа в приеме документов, необходимых для предоставления Администрацией муниципальной услуги, не предусмотрено.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2.8.1.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2.8.4.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2.8.5. Основанием для отказа в рассмотрении обращений, поступивших в форме электронных сообщений, помимо оснований, указанных в </w:t>
      </w:r>
      <w:hyperlink r:id="rId11" w:anchor="P92#P92" w:history="1">
        <w:r w:rsidRPr="00D8097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пунктах 2.8.1</w:t>
        </w:r>
      </w:hyperlink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 - 2.8.4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стендах, на официальном сайте Администрации размещаются следующие информационные материалы: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образцы заполнения бланков заявлений;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бланки заявлений;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адреса, телефоны и время приема специалистов администрации;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часы приема специалистов администрации;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вход в административное здание должен иметь беспрепятственный доступ инвалидов, включая инвалидов, использующих кресла-коляски;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коридоры, холлы, кабинеты с достаточным освещением;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половые покрытия с исключением кафельных полов и порогов;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стенды со справочными материалами и графиком приема;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функционально удобная, подвергающаяся влажной обработке мебель;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трех.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сокращение количества документов, представляемых заявителями;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сокращение срока предоставления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971" w:rsidRPr="00D80971" w:rsidRDefault="00D80971" w:rsidP="00D80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3.1. Последовательность административных процедур.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и регистрация обращения;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обращения;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и направление ответа на обращение заявителю.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3.1.1. Прием и регистрация обращений.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Администрацию, в том числе посредством почтовой, факсимильной связи либо в электронном виде.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2" w:anchor="P72#P72" w:history="1">
        <w:r w:rsidRPr="00D8097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пунктами 2.6</w:t>
        </w:r>
      </w:hyperlink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 - 2.8 Административного регламента.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3.1.2. Рассмотрение обращений.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Прошедшие регистрацию письменные обращения передаются Главе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исполнителя поручения;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ставит исполнение поручений и рассмотрение обращения на контроль.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ведущему специалисту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3.1.3. Подготовка и направление ответов на обращение.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 Администрации обеспечивает подготовку ответа с учетом в срока, установленного </w:t>
      </w:r>
      <w:hyperlink r:id="rId13" w:anchor="P62#P62" w:history="1">
        <w:r w:rsidRPr="00D8097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п. 2.4.1</w:t>
        </w:r>
      </w:hyperlink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 Административного регламента.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предоставляется за подписью Главы Администрации либо лица, его замещающего.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ответе также указываются фамилия, имя, отчество (при наличии), номер телефона должностного лица, ответственного за подготовку ответа на обращение.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IV. Формы контроля за исполнением административного регламента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за соблюдением Административного регламента и иных правовых актов, устанавливающих требования к предоставлению муниципальной услуги, осуществляется Главой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Администрации, в том числе у исполнителя по телефону.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срока предоставления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5.3. Жалоба подается в письменной форме на бумажном носителе, в электронной форме в Администрацию.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5.3.1. Жалоба на решения и действия (бездействия) ответственных лиц Администрации, подаются на имя Главы Администрации.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5.4. Жалоба может быть направлена по почте, при помощи факсимильной связи, 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5.5. Жалоба заявителя ( Приложение 2 Форма заявления) должна содержать: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5.6. Поступившая жалоба подлежит рассмотрению Главой Администрации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5.7. По результатам рассмотрения жалобы Глава Администрации принимает одно из следующих решений: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формах;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- в удовлетворении жалобы отказывается.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5.7.1. В случае признания жалобы подлежащей удовлетворению, в ответе заявителю дается информация о действиях Администрации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Глава Администрации направляет имеющиеся материалы в органы прокуратуры.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D80971" w:rsidRPr="00D80971" w:rsidRDefault="00D80971" w:rsidP="00D80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971">
        <w:rPr>
          <w:rFonts w:ascii="Times New Roman" w:eastAsia="Times New Roman" w:hAnsi="Times New Roman" w:cs="Times New Roman"/>
          <w:color w:val="000000"/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и информационных стендах.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E1F" w:rsidRDefault="00307E1F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Приложение 1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br/>
        <w:t>к административному регламенту по предоставлению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 по даче письменных разъяснений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br/>
        <w:t>налогоплательщикам и налоговым агентам по вопросам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br/>
        <w:t>применения муниципальных нормативных правовых актов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br/>
        <w:t>о налогах и сборах</w:t>
      </w:r>
    </w:p>
    <w:p w:rsidR="00D80971" w:rsidRPr="00D80971" w:rsidRDefault="00307E1F" w:rsidP="00D80971">
      <w:pPr>
        <w:suppressAutoHyphens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от23.03.2021г № 30</w:t>
      </w:r>
      <w:r w:rsidR="00D80971" w:rsidRPr="00D80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971" w:rsidRPr="00D80971" w:rsidRDefault="00D80971" w:rsidP="00D8097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971">
        <w:rPr>
          <w:rFonts w:ascii="Times New Roman" w:eastAsia="Times New Roman" w:hAnsi="Times New Roman" w:cs="Times New Roman"/>
          <w:sz w:val="24"/>
          <w:szCs w:val="24"/>
        </w:rPr>
        <w:br/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ФОРМА ЗАЯВЛЕНИЯ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1878"/>
        <w:gridCol w:w="2817"/>
      </w:tblGrid>
      <w:tr w:rsidR="00D80971" w:rsidRPr="00D80971" w:rsidTr="000F32DF">
        <w:trPr>
          <w:trHeight w:val="12"/>
          <w:tblCellSpacing w:w="15" w:type="dxa"/>
        </w:trPr>
        <w:tc>
          <w:tcPr>
            <w:tcW w:w="4805" w:type="dxa"/>
            <w:vAlign w:val="center"/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971" w:rsidRPr="00D80971" w:rsidTr="000F32DF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В 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наименование муниципального органа)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физического лица)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руководителя организации)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  <w:tr w:rsidR="00D80971" w:rsidRPr="00D80971" w:rsidTr="000F32DF">
        <w:trPr>
          <w:tblCellSpacing w:w="15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даче письменных разъяснений по вопросам применения муниципальных нормативных правовых актов о налогах и сборах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дать разъяснение по вопросу 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D80971" w:rsidRPr="00D80971" w:rsidTr="000F32DF">
        <w:trPr>
          <w:tblCellSpacing w:w="15" w:type="dxa"/>
        </w:trPr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Заявитель: 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 представителя юридического лица, Ф.И.О. гражданина)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D80971" w:rsidRPr="00D80971" w:rsidTr="000F32DF">
        <w:trPr>
          <w:tblCellSpacing w:w="15" w:type="dxa"/>
        </w:trPr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80971" w:rsidRPr="00D80971" w:rsidRDefault="00D80971" w:rsidP="00D8097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Pr="00D80971" w:rsidRDefault="00D80971" w:rsidP="00D8097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0971" w:rsidRDefault="00D80971" w:rsidP="00D8097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0971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к административному регламенту по предоставлению</w:t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 по даче письменных разъяснений</w:t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налогоплательщикам и налоговым агентам по вопросам</w:t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применения муниципальных нормативных правовых актов</w:t>
      </w:r>
      <w:r w:rsidRPr="00D80971">
        <w:rPr>
          <w:rFonts w:ascii="Times New Roman" w:eastAsia="Times New Roman" w:hAnsi="Times New Roman" w:cs="Times New Roman"/>
          <w:sz w:val="24"/>
          <w:szCs w:val="24"/>
        </w:rPr>
        <w:br/>
        <w:t>о налогах и сборах</w:t>
      </w:r>
    </w:p>
    <w:p w:rsidR="00307E1F" w:rsidRPr="00D80971" w:rsidRDefault="00307E1F" w:rsidP="00D8097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23.03.2021г № 30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693"/>
      </w:tblGrid>
      <w:tr w:rsidR="00D80971" w:rsidRPr="00D80971" w:rsidTr="000F32DF">
        <w:trPr>
          <w:trHeight w:val="12"/>
          <w:tblCellSpacing w:w="15" w:type="dxa"/>
        </w:trPr>
        <w:tc>
          <w:tcPr>
            <w:tcW w:w="4805" w:type="dxa"/>
            <w:vAlign w:val="center"/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971" w:rsidRPr="00D80971" w:rsidTr="000F32DF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 Ф.И.О. должностного лица)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телефоны: 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D80971" w:rsidRPr="00D80971" w:rsidTr="000F32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Жалоба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Мною "__" __________ 20__ года в 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органа, предоставляющего муниципальную услугу)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заявление о предоставлении муниципальной услуги по даче письменных разъяснений по вопросам применения муниципальных правовых актов о налогах и сборах.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предоставления муниципальной услуги органом, предоставляющим муниципальную услугу (должностным лицом органа, предоставляющего муниципальную услугу, либо муниципальным служащим), допущены нарушения действующего законодательства, выразившиеся в: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(краткое изложение обжалуемых решений, действий (бездействия)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указанием оснований, по которым лицо, подающее жалобу, не согласно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с действием (бездействием) органа или должностного лица, со ссылками на пункты регламента)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_________________________________________________________________________.</w:t>
            </w:r>
          </w:p>
        </w:tc>
      </w:tr>
      <w:tr w:rsidR="00D80971" w:rsidRPr="00D80971" w:rsidTr="000F32DF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__________/___________________/ 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(расшифровка подписи)</w:t>
            </w:r>
          </w:p>
          <w:p w:rsidR="00D80971" w:rsidRPr="00D80971" w:rsidRDefault="00D80971" w:rsidP="00D80971">
            <w:pPr>
              <w:suppressAutoHyphens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971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</w:tbl>
    <w:p w:rsidR="00257C8D" w:rsidRPr="00257C8D" w:rsidRDefault="00257C8D" w:rsidP="00D80971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6D0" w:rsidRDefault="00257C8D" w:rsidP="00DA4AC6">
      <w:pPr>
        <w:spacing w:line="240" w:lineRule="auto"/>
        <w:jc w:val="both"/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06D0" w:rsidRPr="006B06D0" w:rsidRDefault="006B06D0" w:rsidP="006B06D0">
      <w:pPr>
        <w:tabs>
          <w:tab w:val="left" w:pos="3495"/>
        </w:tabs>
      </w:pPr>
    </w:p>
    <w:sectPr w:rsidR="006B06D0" w:rsidRPr="006B06D0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38" w:rsidRDefault="00544538">
      <w:pPr>
        <w:spacing w:after="0" w:line="240" w:lineRule="auto"/>
      </w:pPr>
      <w:r>
        <w:separator/>
      </w:r>
    </w:p>
  </w:endnote>
  <w:endnote w:type="continuationSeparator" w:id="0">
    <w:p w:rsidR="00544538" w:rsidRDefault="0054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C" w:rsidRDefault="005445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38" w:rsidRDefault="00544538">
      <w:pPr>
        <w:spacing w:after="0" w:line="240" w:lineRule="auto"/>
      </w:pPr>
      <w:r>
        <w:separator/>
      </w:r>
    </w:p>
  </w:footnote>
  <w:footnote w:type="continuationSeparator" w:id="0">
    <w:p w:rsidR="00544538" w:rsidRDefault="00544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52B50"/>
    <w:rsid w:val="000713C1"/>
    <w:rsid w:val="000A128D"/>
    <w:rsid w:val="00125465"/>
    <w:rsid w:val="00153B55"/>
    <w:rsid w:val="00196559"/>
    <w:rsid w:val="001F07BB"/>
    <w:rsid w:val="0022299C"/>
    <w:rsid w:val="00257C8D"/>
    <w:rsid w:val="00265049"/>
    <w:rsid w:val="00286206"/>
    <w:rsid w:val="00307E1F"/>
    <w:rsid w:val="00380BD0"/>
    <w:rsid w:val="00410B0E"/>
    <w:rsid w:val="00440600"/>
    <w:rsid w:val="0049535A"/>
    <w:rsid w:val="004967AC"/>
    <w:rsid w:val="004D6D56"/>
    <w:rsid w:val="00537B7D"/>
    <w:rsid w:val="00544538"/>
    <w:rsid w:val="00657645"/>
    <w:rsid w:val="00660D4C"/>
    <w:rsid w:val="006A163B"/>
    <w:rsid w:val="006B06D0"/>
    <w:rsid w:val="00707C1D"/>
    <w:rsid w:val="0071774C"/>
    <w:rsid w:val="00723FF7"/>
    <w:rsid w:val="007F6FEC"/>
    <w:rsid w:val="00827488"/>
    <w:rsid w:val="00842890"/>
    <w:rsid w:val="00864520"/>
    <w:rsid w:val="0089670A"/>
    <w:rsid w:val="008A290C"/>
    <w:rsid w:val="008C0459"/>
    <w:rsid w:val="00A22EBF"/>
    <w:rsid w:val="00A4005A"/>
    <w:rsid w:val="00A9474C"/>
    <w:rsid w:val="00AA1DEF"/>
    <w:rsid w:val="00B951CF"/>
    <w:rsid w:val="00BE0174"/>
    <w:rsid w:val="00C11944"/>
    <w:rsid w:val="00C97FE8"/>
    <w:rsid w:val="00CD718E"/>
    <w:rsid w:val="00D62231"/>
    <w:rsid w:val="00D80971"/>
    <w:rsid w:val="00DA4AC6"/>
    <w:rsid w:val="00DB4316"/>
    <w:rsid w:val="00E16BA5"/>
    <w:rsid w:val="00E67EAC"/>
    <w:rsid w:val="00EA60C8"/>
    <w:rsid w:val="00EB0D01"/>
    <w:rsid w:val="00ED500D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D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D80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5320</Words>
  <Characters>30326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2021-12-27T06:11:00Z</dcterms:created>
  <dcterms:modified xsi:type="dcterms:W3CDTF">2021-12-27T06:11:00Z</dcterms:modified>
</cp:coreProperties>
</file>