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6B" w:rsidRDefault="0088776B"/>
    <w:tbl>
      <w:tblPr>
        <w:tblW w:w="10774" w:type="dxa"/>
        <w:tblInd w:w="-743" w:type="dxa"/>
        <w:tblLayout w:type="fixed"/>
        <w:tblLook w:val="04A0"/>
      </w:tblPr>
      <w:tblGrid>
        <w:gridCol w:w="3968"/>
        <w:gridCol w:w="567"/>
        <w:gridCol w:w="569"/>
        <w:gridCol w:w="1559"/>
        <w:gridCol w:w="567"/>
        <w:gridCol w:w="1134"/>
        <w:gridCol w:w="1134"/>
        <w:gridCol w:w="1276"/>
      </w:tblGrid>
      <w:tr w:rsidR="006A2D31" w:rsidRPr="00CE0A81" w:rsidTr="00FA2DB5">
        <w:trPr>
          <w:trHeight w:val="28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776B" w:rsidRDefault="0088776B" w:rsidP="0088776B"/>
          <w:p w:rsidR="0088776B" w:rsidRDefault="0088776B" w:rsidP="0088776B">
            <w:pPr>
              <w:jc w:val="right"/>
            </w:pPr>
          </w:p>
          <w:p w:rsidR="0088776B" w:rsidRDefault="0088776B" w:rsidP="0088776B">
            <w:pPr>
              <w:jc w:val="right"/>
            </w:pPr>
          </w:p>
          <w:p w:rsidR="0088776B" w:rsidRDefault="0088776B" w:rsidP="0088776B">
            <w:pPr>
              <w:jc w:val="right"/>
            </w:pPr>
          </w:p>
          <w:p w:rsidR="0088776B" w:rsidRDefault="0088776B" w:rsidP="0088776B">
            <w:pPr>
              <w:jc w:val="right"/>
            </w:pPr>
          </w:p>
          <w:p w:rsidR="0088776B" w:rsidRDefault="0088776B" w:rsidP="0088776B">
            <w:pPr>
              <w:jc w:val="right"/>
            </w:pPr>
          </w:p>
          <w:p w:rsidR="0088776B" w:rsidRDefault="0088776B" w:rsidP="0088776B">
            <w:pPr>
              <w:jc w:val="right"/>
            </w:pPr>
          </w:p>
          <w:tbl>
            <w:tblPr>
              <w:tblpPr w:leftFromText="180" w:rightFromText="180" w:horzAnchor="page" w:tblpX="3227" w:tblpY="720"/>
              <w:tblOverlap w:val="never"/>
              <w:tblW w:w="7513" w:type="dxa"/>
              <w:tblLayout w:type="fixed"/>
              <w:tblLook w:val="04A0"/>
            </w:tblPr>
            <w:tblGrid>
              <w:gridCol w:w="7513"/>
            </w:tblGrid>
            <w:tr w:rsidR="006A2D31" w:rsidRPr="00670CDC" w:rsidTr="001A6B3F">
              <w:trPr>
                <w:trHeight w:val="323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8776B" w:rsidRDefault="0088776B" w:rsidP="0088776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Приложение 3</w:t>
                  </w:r>
                </w:p>
                <w:p w:rsidR="0088776B" w:rsidRDefault="0088776B" w:rsidP="0088776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88776B" w:rsidRDefault="0088776B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 решению Собрания депутатов</w:t>
                  </w:r>
                </w:p>
                <w:p w:rsidR="0088776B" w:rsidRDefault="0088776B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Углеродовского городского поселения</w:t>
                  </w:r>
                </w:p>
                <w:p w:rsidR="0088776B" w:rsidRDefault="00942FF4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  28.01.2022  №  25 </w:t>
                  </w:r>
                  <w:r w:rsidR="00806DB6">
                    <w:rPr>
                      <w:sz w:val="20"/>
                      <w:szCs w:val="20"/>
                    </w:rPr>
                    <w:t xml:space="preserve"> </w:t>
                  </w:r>
                  <w:r w:rsidR="0088776B">
                    <w:rPr>
                      <w:sz w:val="20"/>
                      <w:szCs w:val="20"/>
                    </w:rPr>
                    <w:t>«О внесении изменений в решение</w:t>
                  </w:r>
                </w:p>
                <w:p w:rsidR="0088776B" w:rsidRDefault="0088776B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Собрания депутатов Углеродовского городского</w:t>
                  </w:r>
                </w:p>
                <w:p w:rsidR="0088776B" w:rsidRDefault="0088776B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поселения от 23.12.2021 № 20</w:t>
                  </w:r>
                </w:p>
                <w:p w:rsidR="0088776B" w:rsidRDefault="0088776B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«О бюджете Углеродовского </w:t>
                  </w:r>
                  <w:proofErr w:type="gramStart"/>
                  <w:r>
                    <w:rPr>
                      <w:sz w:val="20"/>
                      <w:szCs w:val="20"/>
                    </w:rPr>
                    <w:t>городского</w:t>
                  </w:r>
                  <w:proofErr w:type="gramEnd"/>
                </w:p>
                <w:p w:rsidR="0088776B" w:rsidRDefault="0088776B" w:rsidP="008877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поселения Красносулинского района на 2022год</w:t>
                  </w:r>
                </w:p>
                <w:p w:rsidR="0088776B" w:rsidRDefault="0088776B" w:rsidP="0088776B">
                  <w:pPr>
                    <w:jc w:val="right"/>
                  </w:pPr>
                  <w:r>
                    <w:rPr>
                      <w:sz w:val="20"/>
                      <w:szCs w:val="20"/>
                    </w:rPr>
                    <w:t xml:space="preserve"> и на </w:t>
                  </w:r>
                  <w:proofErr w:type="gramStart"/>
                  <w:r>
                    <w:rPr>
                      <w:sz w:val="20"/>
                      <w:szCs w:val="20"/>
                    </w:rPr>
                    <w:t>плановый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2023 и 2024 годов</w:t>
                  </w:r>
                </w:p>
                <w:p w:rsidR="0088776B" w:rsidRDefault="0088776B" w:rsidP="001A6B3F">
                  <w:pPr>
                    <w:jc w:val="right"/>
                  </w:pPr>
                </w:p>
                <w:p w:rsidR="0088776B" w:rsidRDefault="0088776B" w:rsidP="001A6B3F">
                  <w:pPr>
                    <w:jc w:val="right"/>
                  </w:pPr>
                </w:p>
                <w:p w:rsidR="0088776B" w:rsidRDefault="0088776B" w:rsidP="001A6B3F">
                  <w:pPr>
                    <w:jc w:val="right"/>
                  </w:pPr>
                </w:p>
                <w:p w:rsidR="006A2D31" w:rsidRPr="00267AB6" w:rsidRDefault="00D261E1" w:rsidP="001A6B3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Приложение №</w:t>
                  </w:r>
                  <w:r w:rsidR="00BC0DD8">
                    <w:rPr>
                      <w:sz w:val="22"/>
                      <w:szCs w:val="22"/>
                    </w:rPr>
                    <w:t>3</w:t>
                  </w:r>
                </w:p>
                <w:p w:rsidR="006A2D31" w:rsidRDefault="006A2D31" w:rsidP="001A6B3F">
                  <w:pPr>
                    <w:ind w:left="-1242"/>
                    <w:jc w:val="right"/>
                  </w:pPr>
                </w:p>
                <w:p w:rsidR="006A2D31" w:rsidRPr="00267AB6" w:rsidRDefault="006A2D31" w:rsidP="001A6B3F">
                  <w:pPr>
                    <w:ind w:left="-1242"/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6A2D31" w:rsidRPr="00670CDC" w:rsidTr="001A6B3F">
              <w:trPr>
                <w:trHeight w:val="339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BE271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515B46">
                    <w:rPr>
                      <w:sz w:val="22"/>
                      <w:szCs w:val="22"/>
                    </w:rPr>
                    <w:t>23</w:t>
                  </w:r>
                  <w:r>
                    <w:rPr>
                      <w:sz w:val="22"/>
                      <w:szCs w:val="22"/>
                    </w:rPr>
                    <w:t>.12.202</w:t>
                  </w:r>
                  <w:r w:rsidR="00593562">
                    <w:rPr>
                      <w:sz w:val="22"/>
                      <w:szCs w:val="22"/>
                    </w:rPr>
                    <w:t xml:space="preserve">1 </w:t>
                  </w:r>
                  <w:r>
                    <w:rPr>
                      <w:sz w:val="22"/>
                      <w:szCs w:val="22"/>
                    </w:rPr>
                    <w:t>г</w:t>
                  </w:r>
                  <w:r w:rsidR="00515B4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.№</w:t>
                  </w:r>
                  <w:r w:rsidR="00515B46">
                    <w:rPr>
                      <w:sz w:val="22"/>
                      <w:szCs w:val="22"/>
                    </w:rPr>
                    <w:t xml:space="preserve"> 2</w:t>
                  </w:r>
                  <w:r w:rsidR="00BE271F">
                    <w:rPr>
                      <w:sz w:val="22"/>
                      <w:szCs w:val="22"/>
                    </w:rPr>
                    <w:t xml:space="preserve">0 </w:t>
                  </w:r>
                  <w:r w:rsidR="00515B46">
                    <w:rPr>
                      <w:sz w:val="22"/>
                      <w:szCs w:val="22"/>
                    </w:rPr>
                    <w:t xml:space="preserve"> 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6A2D31" w:rsidRPr="00670CDC" w:rsidTr="001A6B3F">
              <w:trPr>
                <w:trHeight w:val="307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="000C0E15"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6A2D31" w:rsidRPr="00267AB6" w:rsidRDefault="006A2D31" w:rsidP="000C0E15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 w:rsidR="000C0E15"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 w:rsidR="000C0E15">
                    <w:rPr>
                      <w:sz w:val="22"/>
                      <w:szCs w:val="22"/>
                    </w:rPr>
                    <w:t xml:space="preserve">4 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6A2D31" w:rsidRDefault="006A2D31" w:rsidP="001A6B3F">
            <w:pPr>
              <w:jc w:val="center"/>
              <w:rPr>
                <w:sz w:val="20"/>
                <w:szCs w:val="20"/>
              </w:rPr>
            </w:pPr>
          </w:p>
          <w:p w:rsidR="0088776B" w:rsidRPr="00CE0A81" w:rsidRDefault="0088776B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FA2DB5">
        <w:trPr>
          <w:trHeight w:val="31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47" w:type="dxa"/>
              <w:tblInd w:w="93" w:type="dxa"/>
              <w:tblLayout w:type="fixed"/>
              <w:tblLook w:val="04A0"/>
            </w:tblPr>
            <w:tblGrid>
              <w:gridCol w:w="10147"/>
            </w:tblGrid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            </w:r>
                  <w:proofErr w:type="spell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4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FA2DB5">
        <w:trPr>
          <w:gridAfter w:val="2"/>
          <w:wAfter w:w="2410" w:type="dxa"/>
          <w:trHeight w:val="270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FA2DB5">
        <w:trPr>
          <w:trHeight w:val="427"/>
        </w:trPr>
        <w:tc>
          <w:tcPr>
            <w:tcW w:w="3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0C0E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C0E15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0C0E15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</w:t>
            </w:r>
            <w:r w:rsidR="000C0E1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0C0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0C0E15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A2D31" w:rsidRPr="004D189D" w:rsidTr="00FA2DB5">
        <w:trPr>
          <w:trHeight w:val="345"/>
        </w:trPr>
        <w:tc>
          <w:tcPr>
            <w:tcW w:w="3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4D189D" w:rsidRDefault="006A2D31" w:rsidP="001A6B3F">
            <w:pPr>
              <w:rPr>
                <w:b/>
                <w:bCs/>
              </w:rPr>
            </w:pPr>
            <w:r w:rsidRPr="004D189D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4D189D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4D2F9D" w:rsidP="001A6B3F">
            <w:pPr>
              <w:ind w:right="-25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23 356,9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4762AC" w:rsidP="004317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9 866,7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4762AC" w:rsidP="00B20D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10 244,8</w:t>
            </w:r>
          </w:p>
        </w:tc>
      </w:tr>
      <w:tr w:rsidR="006A2D31" w:rsidRPr="004D189D" w:rsidTr="00FA2DB5">
        <w:trPr>
          <w:trHeight w:val="692"/>
        </w:trPr>
        <w:tc>
          <w:tcPr>
            <w:tcW w:w="3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E4006F" w:rsidP="00EC760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222352">
              <w:rPr>
                <w:b/>
                <w:bCs/>
                <w:iCs/>
                <w:sz w:val="22"/>
                <w:szCs w:val="22"/>
              </w:rPr>
              <w:t> </w:t>
            </w:r>
            <w:r w:rsidR="00EC7607">
              <w:rPr>
                <w:b/>
                <w:bCs/>
                <w:iCs/>
                <w:sz w:val="22"/>
                <w:szCs w:val="22"/>
              </w:rPr>
              <w:t>071,5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515B46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4</w:t>
            </w:r>
            <w:r w:rsidR="00515B46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D189D">
              <w:rPr>
                <w:b/>
                <w:bCs/>
                <w:iCs/>
                <w:sz w:val="22"/>
                <w:szCs w:val="22"/>
              </w:rPr>
              <w:t>077,</w:t>
            </w:r>
            <w:r w:rsidR="00515B46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515B46" w:rsidP="00B20D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4 382,8</w:t>
            </w:r>
          </w:p>
        </w:tc>
      </w:tr>
      <w:tr w:rsidR="006A2D31" w:rsidRPr="004D189D" w:rsidTr="00FA2DB5">
        <w:trPr>
          <w:trHeight w:val="885"/>
        </w:trPr>
        <w:tc>
          <w:tcPr>
            <w:tcW w:w="3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222352" w:rsidP="00E400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4 961,5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4762AC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376</w:t>
            </w:r>
            <w:r w:rsidR="00DA1E8A" w:rsidRPr="004D189D">
              <w:rPr>
                <w:b/>
                <w:bCs/>
                <w:iCs/>
                <w:sz w:val="22"/>
                <w:szCs w:val="22"/>
              </w:rPr>
              <w:t>1,</w:t>
            </w:r>
            <w:r w:rsidR="004762AC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515B4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3813,</w:t>
            </w:r>
            <w:r w:rsidR="00515B46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6A2D31" w:rsidRPr="00515B46" w:rsidTr="00FA2DB5">
        <w:trPr>
          <w:trHeight w:val="5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4D189D">
              <w:rPr>
                <w:sz w:val="22"/>
                <w:szCs w:val="22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790A42" w:rsidP="0041592D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</w:t>
            </w:r>
            <w:r w:rsidR="00FA2DB5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455,1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762AC" w:rsidP="004762AC">
            <w:pPr>
              <w:jc w:val="center"/>
            </w:pPr>
            <w:r w:rsidRPr="00515B46">
              <w:rPr>
                <w:iCs/>
                <w:sz w:val="22"/>
                <w:szCs w:val="22"/>
              </w:rPr>
              <w:t>3 737,4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5B46" w:rsidP="00A231A1">
            <w:pPr>
              <w:jc w:val="center"/>
            </w:pPr>
            <w:r w:rsidRPr="00515B46">
              <w:rPr>
                <w:iCs/>
                <w:sz w:val="22"/>
                <w:szCs w:val="22"/>
              </w:rPr>
              <w:t>3 737,2</w:t>
            </w:r>
          </w:p>
        </w:tc>
      </w:tr>
      <w:tr w:rsidR="006A2D31" w:rsidRPr="00515B46" w:rsidTr="00FA2DB5">
        <w:trPr>
          <w:trHeight w:val="274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lastRenderedPageBreak/>
              <w:t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222352" w:rsidP="00E4006F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506,2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DA1E8A" w:rsidP="00F45B9C">
            <w:pPr>
              <w:jc w:val="center"/>
            </w:pPr>
            <w:r w:rsidRPr="00515B46"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76,0</w:t>
            </w:r>
          </w:p>
        </w:tc>
      </w:tr>
      <w:tr w:rsidR="006A2D31" w:rsidRPr="00515B46" w:rsidTr="00FA2DB5">
        <w:trPr>
          <w:trHeight w:val="40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6A2D31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0,2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r w:rsidRPr="004D189D">
              <w:rPr>
                <w:b/>
                <w:sz w:val="22"/>
                <w:szCs w:val="22"/>
              </w:rPr>
              <w:t>Резервные фонды</w:t>
            </w:r>
            <w:r w:rsidRPr="004D189D">
              <w:rPr>
                <w:sz w:val="22"/>
                <w:szCs w:val="22"/>
              </w:rPr>
              <w:t xml:space="preserve">  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10,0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EC7607" w:rsidP="001A6B3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100</w:t>
            </w:r>
            <w:r w:rsidR="0041592D" w:rsidRPr="00515B46">
              <w:rPr>
                <w:b/>
                <w:iCs/>
              </w:rPr>
              <w:t>,0</w:t>
            </w:r>
          </w:p>
          <w:p w:rsidR="006A2D31" w:rsidRPr="00515B46" w:rsidRDefault="006A2D31" w:rsidP="000119B0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790A42">
            <w:pPr>
              <w:rPr>
                <w:b/>
              </w:rPr>
            </w:pPr>
          </w:p>
          <w:p w:rsidR="006A2D31" w:rsidRPr="00515B46" w:rsidRDefault="00DA1E8A" w:rsidP="004317C5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306,0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A231A1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559,</w:t>
            </w:r>
            <w:r w:rsidR="00A231A1" w:rsidRPr="00515B46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20,0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Реализация направления расходов в </w:t>
            </w:r>
            <w:r w:rsidRPr="004D189D">
              <w:rPr>
                <w:sz w:val="22"/>
                <w:szCs w:val="22"/>
              </w:rPr>
              <w:lastRenderedPageBreak/>
              <w:t>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  <w:rPr>
                <w:iCs/>
              </w:rPr>
            </w:pPr>
          </w:p>
          <w:p w:rsidR="006A2D31" w:rsidRPr="00515B46" w:rsidRDefault="00790A42" w:rsidP="001A6B3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5</w:t>
            </w:r>
            <w:r w:rsidR="0041592D" w:rsidRPr="00515B46">
              <w:rPr>
                <w:i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8E5546" w:rsidP="001A6B3F">
            <w:pPr>
              <w:jc w:val="center"/>
            </w:pPr>
            <w:r w:rsidRPr="00515B46">
              <w:rPr>
                <w:sz w:val="22"/>
                <w:szCs w:val="22"/>
              </w:rPr>
              <w:lastRenderedPageBreak/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4317C5" w:rsidP="004317C5">
            <w:pPr>
              <w:jc w:val="center"/>
            </w:pPr>
            <w:r w:rsidRPr="00515B46">
              <w:rPr>
                <w:sz w:val="22"/>
                <w:szCs w:val="22"/>
              </w:rPr>
              <w:lastRenderedPageBreak/>
              <w:t>26</w:t>
            </w:r>
            <w:r w:rsidR="006A2D31" w:rsidRPr="00515B46">
              <w:rPr>
                <w:sz w:val="22"/>
                <w:szCs w:val="22"/>
              </w:rPr>
              <w:t>,0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proofErr w:type="gramStart"/>
            <w:r w:rsidRPr="004D189D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4D189D">
              <w:rPr>
                <w:sz w:val="22"/>
                <w:szCs w:val="22"/>
              </w:rPr>
              <w:t>«Муниципальная политика»</w:t>
            </w:r>
            <w:r w:rsidRPr="004D189D">
              <w:rPr>
                <w:bCs/>
                <w:sz w:val="22"/>
                <w:szCs w:val="22"/>
              </w:rPr>
              <w:t xml:space="preserve"> 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EC7607" w:rsidP="001A6B3F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30</w:t>
            </w:r>
            <w:r w:rsidR="0041592D" w:rsidRPr="00515B46"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CB5696" w:rsidP="001A6B3F">
            <w:pPr>
              <w:jc w:val="center"/>
            </w:pPr>
            <w:r w:rsidRPr="00515B46">
              <w:rPr>
                <w:sz w:val="22"/>
                <w:szCs w:val="22"/>
              </w:rPr>
              <w:t>25,0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(Специальные расходы)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Cs/>
                <w:iCs/>
              </w:rPr>
            </w:pPr>
            <w:r w:rsidRPr="004D189D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DA1E8A" w:rsidP="001A6B3F">
            <w:pPr>
              <w:jc w:val="center"/>
            </w:pPr>
            <w:r w:rsidRPr="00515B46">
              <w:rPr>
                <w:sz w:val="22"/>
                <w:szCs w:val="22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A231A1">
            <w:pPr>
              <w:jc w:val="center"/>
            </w:pPr>
            <w:r w:rsidRPr="00515B46">
              <w:rPr>
                <w:sz w:val="22"/>
                <w:szCs w:val="22"/>
              </w:rPr>
              <w:t>488,</w:t>
            </w:r>
            <w:r w:rsidR="00A231A1" w:rsidRPr="00515B46">
              <w:rPr>
                <w:sz w:val="22"/>
                <w:szCs w:val="22"/>
              </w:rPr>
              <w:t>4</w:t>
            </w:r>
          </w:p>
        </w:tc>
      </w:tr>
      <w:tr w:rsidR="006A2D31" w:rsidRPr="00515B46" w:rsidTr="00FA2DB5">
        <w:trPr>
          <w:trHeight w:val="28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69A0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69A0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249,3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169A0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257,6</w:t>
            </w:r>
          </w:p>
        </w:tc>
      </w:tr>
      <w:tr w:rsidR="006A2D31" w:rsidRPr="00515B46" w:rsidTr="00FA2DB5">
        <w:trPr>
          <w:trHeight w:val="765"/>
        </w:trPr>
        <w:tc>
          <w:tcPr>
            <w:tcW w:w="3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249,3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314A5F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257,6</w:t>
            </w:r>
          </w:p>
        </w:tc>
      </w:tr>
      <w:tr w:rsidR="006A2D31" w:rsidRPr="00515B46" w:rsidTr="00FA2DB5">
        <w:trPr>
          <w:trHeight w:val="61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314A5F" w:rsidP="001A6B3F">
            <w:pPr>
              <w:jc w:val="center"/>
            </w:pPr>
            <w:r w:rsidRPr="00515B46">
              <w:rPr>
                <w:sz w:val="22"/>
                <w:szCs w:val="22"/>
              </w:rPr>
              <w:t>236,7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5169A0" w:rsidP="001A6B3F">
            <w:pPr>
              <w:jc w:val="center"/>
            </w:pPr>
            <w:r w:rsidRPr="00515B46">
              <w:rPr>
                <w:sz w:val="22"/>
                <w:szCs w:val="22"/>
              </w:rPr>
              <w:t>249,3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5169A0" w:rsidP="001A6B3F">
            <w:pPr>
              <w:jc w:val="center"/>
            </w:pPr>
            <w:r w:rsidRPr="00515B46">
              <w:rPr>
                <w:sz w:val="22"/>
                <w:szCs w:val="22"/>
              </w:rPr>
              <w:t>257,6</w:t>
            </w: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</w:p>
        </w:tc>
      </w:tr>
      <w:tr w:rsidR="006A2D31" w:rsidRPr="00515B46" w:rsidTr="00FA2DB5">
        <w:trPr>
          <w:trHeight w:val="61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6A2D31" w:rsidRPr="00515B46" w:rsidTr="00FA2DB5">
        <w:trPr>
          <w:trHeight w:val="69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FA2DB5" w:rsidP="0022235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22352">
              <w:rPr>
                <w:b/>
                <w:sz w:val="22"/>
                <w:szCs w:val="22"/>
              </w:rPr>
              <w:t>38</w:t>
            </w:r>
            <w:r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  <w:rPr>
                <w:b/>
              </w:rPr>
            </w:pPr>
          </w:p>
          <w:p w:rsidR="006A2D31" w:rsidRPr="00515B46" w:rsidRDefault="006A2D31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515B46" w:rsidTr="00FA2DB5">
        <w:trPr>
          <w:trHeight w:val="37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854532" w:rsidP="00F538AB">
            <w:pPr>
              <w:rPr>
                <w:b/>
                <w:sz w:val="16"/>
                <w:szCs w:val="16"/>
              </w:rPr>
            </w:pPr>
            <w:r w:rsidRPr="004D189D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222352" w:rsidP="00F538A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8E5546" w:rsidP="00F538AB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F45B9C" w:rsidP="00F538AB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515B46" w:rsidTr="00FA2DB5">
        <w:trPr>
          <w:trHeight w:val="37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F538AB">
            <w:r w:rsidRPr="004D189D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  <w:r w:rsidRPr="004D189D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</w:p>
          <w:p w:rsidR="000119B0" w:rsidRPr="004D189D" w:rsidRDefault="000119B0" w:rsidP="00F538AB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F538AB">
            <w:pPr>
              <w:jc w:val="center"/>
            </w:pPr>
          </w:p>
          <w:p w:rsidR="000119B0" w:rsidRPr="00515B46" w:rsidRDefault="000119B0" w:rsidP="00F538AB">
            <w:pPr>
              <w:jc w:val="center"/>
            </w:pPr>
          </w:p>
          <w:p w:rsidR="000119B0" w:rsidRPr="00515B46" w:rsidRDefault="00222352" w:rsidP="00F538AB">
            <w:pPr>
              <w:jc w:val="center"/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F538AB">
            <w:pPr>
              <w:tabs>
                <w:tab w:val="center" w:pos="374"/>
              </w:tabs>
              <w:jc w:val="center"/>
            </w:pPr>
          </w:p>
          <w:p w:rsidR="000119B0" w:rsidRPr="00515B46" w:rsidRDefault="000119B0" w:rsidP="00F538AB">
            <w:pPr>
              <w:tabs>
                <w:tab w:val="center" w:pos="374"/>
              </w:tabs>
              <w:jc w:val="center"/>
            </w:pPr>
          </w:p>
          <w:p w:rsidR="000119B0" w:rsidRPr="00515B46" w:rsidRDefault="000119B0" w:rsidP="00F538AB">
            <w:pPr>
              <w:tabs>
                <w:tab w:val="center" w:pos="374"/>
              </w:tabs>
              <w:jc w:val="center"/>
            </w:pPr>
            <w:r w:rsidRPr="00515B46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515B46" w:rsidRDefault="000119B0" w:rsidP="00F538AB">
            <w:pPr>
              <w:jc w:val="center"/>
            </w:pPr>
          </w:p>
          <w:p w:rsidR="000119B0" w:rsidRPr="00515B46" w:rsidRDefault="000119B0" w:rsidP="00F538AB">
            <w:pPr>
              <w:jc w:val="center"/>
            </w:pPr>
          </w:p>
          <w:p w:rsidR="000119B0" w:rsidRPr="00515B46" w:rsidRDefault="000119B0" w:rsidP="00F538AB">
            <w:pPr>
              <w:jc w:val="center"/>
            </w:pPr>
            <w:r w:rsidRPr="00515B46">
              <w:rPr>
                <w:sz w:val="22"/>
                <w:szCs w:val="22"/>
              </w:rPr>
              <w:t>2,1</w:t>
            </w:r>
          </w:p>
        </w:tc>
      </w:tr>
      <w:tr w:rsidR="006A2D31" w:rsidRPr="00515B46" w:rsidTr="00FA2DB5">
        <w:trPr>
          <w:trHeight w:val="4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 xml:space="preserve">Мероприятия по </w:t>
            </w:r>
            <w:r w:rsidRPr="004D189D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4D189D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85453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5254A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2,3</w:t>
            </w:r>
          </w:p>
        </w:tc>
      </w:tr>
      <w:tr w:rsidR="006A2D31" w:rsidRPr="00515B46" w:rsidTr="00FA2DB5">
        <w:trPr>
          <w:trHeight w:val="244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4D189D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85453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314A5F" w:rsidP="001A6B3F">
            <w:pPr>
              <w:jc w:val="center"/>
            </w:pPr>
            <w:r w:rsidRPr="00515B46">
              <w:rPr>
                <w:sz w:val="22"/>
                <w:szCs w:val="22"/>
              </w:rPr>
              <w:t>127,6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B6692B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lastRenderedPageBreak/>
              <w:t>НАЦИОНАЛЬНАЯ ЭКОНОМИКА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lastRenderedPageBreak/>
              <w:t>04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F538AB">
            <w:pPr>
              <w:jc w:val="center"/>
              <w:rPr>
                <w:b/>
              </w:rPr>
            </w:pPr>
          </w:p>
          <w:p w:rsidR="00B6692B" w:rsidRPr="00515B46" w:rsidRDefault="00D261E1" w:rsidP="005041B9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lastRenderedPageBreak/>
              <w:t>17</w:t>
            </w:r>
            <w:r w:rsidR="005041B9">
              <w:rPr>
                <w:b/>
                <w:sz w:val="22"/>
                <w:szCs w:val="22"/>
              </w:rPr>
              <w:t>3</w:t>
            </w:r>
            <w:r w:rsidRPr="00515B46">
              <w:rPr>
                <w:b/>
                <w:sz w:val="22"/>
                <w:szCs w:val="22"/>
              </w:rPr>
              <w:t>9,</w:t>
            </w:r>
            <w:r w:rsidR="00E00CB3" w:rsidRPr="00515B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F538AB">
            <w:pPr>
              <w:jc w:val="center"/>
              <w:rPr>
                <w:b/>
              </w:rPr>
            </w:pPr>
          </w:p>
          <w:p w:rsidR="00B6692B" w:rsidRPr="00515B46" w:rsidRDefault="00B6692B" w:rsidP="001370BD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lastRenderedPageBreak/>
              <w:t>1</w:t>
            </w:r>
            <w:r w:rsidR="003F666E" w:rsidRPr="00515B46">
              <w:rPr>
                <w:b/>
                <w:sz w:val="22"/>
                <w:szCs w:val="22"/>
              </w:rPr>
              <w:t> 818,</w:t>
            </w:r>
            <w:r w:rsidR="001370BD" w:rsidRPr="00515B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F538AB">
            <w:pPr>
              <w:tabs>
                <w:tab w:val="center" w:pos="317"/>
              </w:tabs>
              <w:jc w:val="center"/>
              <w:rPr>
                <w:b/>
              </w:rPr>
            </w:pPr>
          </w:p>
          <w:p w:rsidR="00B6692B" w:rsidRPr="00515B46" w:rsidRDefault="00D261E1" w:rsidP="00D261E1">
            <w:pPr>
              <w:tabs>
                <w:tab w:val="center" w:pos="317"/>
              </w:tabs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lastRenderedPageBreak/>
              <w:t>1 861,9</w:t>
            </w:r>
          </w:p>
        </w:tc>
      </w:tr>
      <w:tr w:rsidR="00B6692B" w:rsidRPr="00515B46" w:rsidTr="00FA2DB5">
        <w:trPr>
          <w:trHeight w:val="39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</w:rPr>
            </w:pPr>
          </w:p>
          <w:p w:rsidR="00B6692B" w:rsidRPr="004D189D" w:rsidRDefault="00B6692B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B6692B" w:rsidRPr="004D189D" w:rsidRDefault="00B6692B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692B" w:rsidRPr="00515B46" w:rsidRDefault="00B6692B" w:rsidP="00F538AB">
            <w:pPr>
              <w:jc w:val="center"/>
              <w:rPr>
                <w:b/>
              </w:rPr>
            </w:pPr>
          </w:p>
          <w:p w:rsidR="00B6692B" w:rsidRPr="00515B46" w:rsidRDefault="00552953" w:rsidP="005041B9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17</w:t>
            </w:r>
            <w:r w:rsidR="005041B9">
              <w:rPr>
                <w:b/>
                <w:sz w:val="22"/>
                <w:szCs w:val="22"/>
              </w:rPr>
              <w:t>3</w:t>
            </w:r>
            <w:r w:rsidR="00D261E1" w:rsidRPr="00515B46">
              <w:rPr>
                <w:b/>
                <w:sz w:val="22"/>
                <w:szCs w:val="22"/>
              </w:rPr>
              <w:t>9,</w:t>
            </w:r>
            <w:r w:rsidR="009A7041" w:rsidRPr="00515B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F538AB">
            <w:pPr>
              <w:jc w:val="center"/>
              <w:rPr>
                <w:b/>
              </w:rPr>
            </w:pPr>
          </w:p>
          <w:p w:rsidR="00B6692B" w:rsidRPr="00515B46" w:rsidRDefault="00B6692B" w:rsidP="001370BD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</w:t>
            </w:r>
            <w:r w:rsidR="003F666E" w:rsidRPr="00515B46">
              <w:rPr>
                <w:b/>
                <w:sz w:val="22"/>
                <w:szCs w:val="22"/>
              </w:rPr>
              <w:t> 818,</w:t>
            </w:r>
            <w:r w:rsidR="001370BD" w:rsidRPr="00515B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515B46" w:rsidRDefault="00B6692B" w:rsidP="00F538AB">
            <w:pPr>
              <w:tabs>
                <w:tab w:val="center" w:pos="317"/>
              </w:tabs>
              <w:jc w:val="center"/>
              <w:rPr>
                <w:b/>
              </w:rPr>
            </w:pPr>
          </w:p>
          <w:p w:rsidR="00B6692B" w:rsidRPr="00515B46" w:rsidRDefault="00D261E1" w:rsidP="003F666E">
            <w:pPr>
              <w:tabs>
                <w:tab w:val="center" w:pos="317"/>
              </w:tabs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1 8</w:t>
            </w:r>
            <w:r w:rsidR="003F666E" w:rsidRPr="00515B46">
              <w:rPr>
                <w:b/>
                <w:sz w:val="22"/>
                <w:szCs w:val="22"/>
              </w:rPr>
              <w:t>6</w:t>
            </w:r>
            <w:r w:rsidRPr="00515B46">
              <w:rPr>
                <w:b/>
                <w:sz w:val="22"/>
                <w:szCs w:val="22"/>
              </w:rPr>
              <w:t>1,9</w:t>
            </w:r>
          </w:p>
        </w:tc>
      </w:tr>
      <w:tr w:rsidR="006A2D31" w:rsidRPr="00515B46" w:rsidTr="00FA2DB5">
        <w:trPr>
          <w:trHeight w:val="39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D261E1" w:rsidP="005041B9">
            <w:pPr>
              <w:jc w:val="center"/>
            </w:pPr>
            <w:r w:rsidRPr="00515B46">
              <w:rPr>
                <w:sz w:val="22"/>
                <w:szCs w:val="22"/>
              </w:rPr>
              <w:t>1 7</w:t>
            </w:r>
            <w:r w:rsidR="005041B9">
              <w:rPr>
                <w:sz w:val="22"/>
                <w:szCs w:val="22"/>
              </w:rPr>
              <w:t>0</w:t>
            </w:r>
            <w:r w:rsidRPr="00515B46">
              <w:rPr>
                <w:sz w:val="22"/>
                <w:szCs w:val="22"/>
              </w:rPr>
              <w:t>9,</w:t>
            </w:r>
            <w:r w:rsidR="009A7041" w:rsidRPr="00515B4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</w:p>
          <w:p w:rsidR="006A2D31" w:rsidRPr="00515B46" w:rsidRDefault="000C0E15" w:rsidP="001370BD">
            <w:pPr>
              <w:jc w:val="center"/>
            </w:pPr>
            <w:r w:rsidRPr="00515B46">
              <w:rPr>
                <w:sz w:val="22"/>
                <w:szCs w:val="22"/>
              </w:rPr>
              <w:t>1</w:t>
            </w:r>
            <w:r w:rsidR="006F0762" w:rsidRPr="00515B46">
              <w:rPr>
                <w:sz w:val="22"/>
                <w:szCs w:val="22"/>
              </w:rPr>
              <w:t> </w:t>
            </w:r>
            <w:r w:rsidR="00D261E1" w:rsidRPr="00515B46">
              <w:rPr>
                <w:sz w:val="22"/>
                <w:szCs w:val="22"/>
              </w:rPr>
              <w:t>7</w:t>
            </w:r>
            <w:r w:rsidR="006F0762" w:rsidRPr="00515B46">
              <w:rPr>
                <w:sz w:val="22"/>
                <w:szCs w:val="22"/>
              </w:rPr>
              <w:t>88,</w:t>
            </w:r>
            <w:r w:rsidR="001370BD" w:rsidRPr="00515B4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515B46" w:rsidRDefault="00D261E1" w:rsidP="001A6B3F">
            <w:pPr>
              <w:tabs>
                <w:tab w:val="center" w:pos="317"/>
              </w:tabs>
              <w:jc w:val="center"/>
            </w:pPr>
            <w:r w:rsidRPr="00515B46">
              <w:rPr>
                <w:sz w:val="22"/>
                <w:szCs w:val="22"/>
              </w:rPr>
              <w:t>1 831,9</w:t>
            </w:r>
          </w:p>
        </w:tc>
      </w:tr>
      <w:tr w:rsidR="006A2D31" w:rsidRPr="00515B46" w:rsidTr="00FA2DB5">
        <w:trPr>
          <w:trHeight w:val="39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6A2D31" w:rsidP="001A6B3F">
            <w:pPr>
              <w:jc w:val="center"/>
            </w:pPr>
            <w:r w:rsidRPr="00515B46">
              <w:rPr>
                <w:sz w:val="22"/>
                <w:szCs w:val="22"/>
              </w:rPr>
              <w:t>30,0</w:t>
            </w:r>
          </w:p>
        </w:tc>
      </w:tr>
      <w:tr w:rsidR="006A2D31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22352" w:rsidP="00C105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EC7607">
              <w:rPr>
                <w:b/>
                <w:sz w:val="22"/>
                <w:szCs w:val="22"/>
              </w:rPr>
              <w:t> 135,</w:t>
            </w:r>
            <w:r w:rsidR="00C105B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762AC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286,5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4762AC" w:rsidP="00B20D3C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307,0</w:t>
            </w:r>
          </w:p>
        </w:tc>
      </w:tr>
      <w:tr w:rsidR="006A2D31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22352" w:rsidP="00FA2DB5">
            <w:pPr>
              <w:jc w:val="center"/>
            </w:pPr>
            <w:r>
              <w:rPr>
                <w:sz w:val="22"/>
                <w:szCs w:val="22"/>
              </w:rPr>
              <w:t>12 482,1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AB4E1B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20,5</w:t>
            </w:r>
          </w:p>
        </w:tc>
      </w:tr>
      <w:tr w:rsidR="006A2D31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222352" w:rsidRDefault="006A2D31" w:rsidP="001A6B3F">
            <w:pPr>
              <w:rPr>
                <w:b/>
                <w:bCs/>
                <w:iCs/>
              </w:rPr>
            </w:pPr>
            <w:r w:rsidRPr="00222352">
              <w:rPr>
                <w:kern w:val="1"/>
                <w:sz w:val="22"/>
                <w:szCs w:val="22"/>
                <w:lang w:eastAsia="zh-CN"/>
              </w:rPr>
              <w:t>Расходы на уплату</w:t>
            </w:r>
            <w:r w:rsidRPr="00222352">
              <w:rPr>
                <w:spacing w:val="-10"/>
                <w:kern w:val="1"/>
                <w:sz w:val="22"/>
                <w:szCs w:val="22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222352">
              <w:rPr>
                <w:sz w:val="22"/>
                <w:szCs w:val="22"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5041B9" w:rsidP="001A6B3F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41592D"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AB4E1B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15B46" w:rsidRDefault="00283B4A" w:rsidP="001A6B3F">
            <w:pPr>
              <w:jc w:val="center"/>
            </w:pPr>
            <w:r w:rsidRPr="00515B46">
              <w:rPr>
                <w:sz w:val="22"/>
                <w:szCs w:val="22"/>
              </w:rPr>
              <w:t>20,5</w:t>
            </w:r>
          </w:p>
        </w:tc>
      </w:tr>
      <w:tr w:rsidR="00222352" w:rsidRPr="00515B46" w:rsidTr="0022235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222352" w:rsidRDefault="00222352" w:rsidP="00EB0400">
            <w:proofErr w:type="gramStart"/>
            <w:r w:rsidRPr="00222352">
              <w:rPr>
                <w:sz w:val="22"/>
                <w:szCs w:val="22"/>
              </w:rPr>
              <w:t xml:space="preserve">Мероприятия на ликвидацию жилищного фонда, признанного аварийным и подлежащим сносу, включая разработку проектно-сметной документации и проведение достоверных сметных нормативов в рамках подпрограммы  «Оказание мер государственной поддержки в </w:t>
            </w:r>
            <w:r w:rsidRPr="00222352">
              <w:rPr>
                <w:sz w:val="22"/>
                <w:szCs w:val="22"/>
              </w:rPr>
              <w:lastRenderedPageBreak/>
              <w:t>улучшении жилищных условий отдельным категориям граждан» муниципальной программы  Углеродовского городского поселения  «Обеспечение доступным и комфортным жильем населения Углеродовского городского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>
              <w:rPr>
                <w:sz w:val="22"/>
                <w:szCs w:val="22"/>
              </w:rPr>
              <w:t>07</w:t>
            </w:r>
            <w:r w:rsidR="007058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7058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="007058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Default="00705825" w:rsidP="001A6B3F">
            <w:pPr>
              <w:jc w:val="center"/>
            </w:pPr>
            <w:r>
              <w:rPr>
                <w:sz w:val="22"/>
                <w:szCs w:val="22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22352" w:rsidRPr="00515B46" w:rsidTr="00FA2DB5">
        <w:trPr>
          <w:trHeight w:val="242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222352" w:rsidRDefault="00222352" w:rsidP="00F538AB">
            <w:proofErr w:type="gramStart"/>
            <w:r w:rsidRPr="0022235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07 1 00 S3160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12 250,8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22352" w:rsidRPr="00515B46" w:rsidTr="00FA2DB5">
        <w:trPr>
          <w:trHeight w:val="242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EC74A1" w:rsidP="005041B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277,2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5169A0">
            <w:pPr>
              <w:jc w:val="center"/>
              <w:rPr>
                <w:b/>
                <w:color w:val="000000"/>
              </w:rPr>
            </w:pPr>
            <w:r w:rsidRPr="00515B46">
              <w:rPr>
                <w:b/>
                <w:color w:val="000000"/>
                <w:sz w:val="22"/>
                <w:szCs w:val="22"/>
              </w:rPr>
              <w:t>236,5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5169A0">
            <w:pPr>
              <w:jc w:val="center"/>
              <w:rPr>
                <w:b/>
                <w:color w:val="000000"/>
              </w:rPr>
            </w:pPr>
            <w:r w:rsidRPr="00515B46">
              <w:rPr>
                <w:b/>
                <w:color w:val="000000"/>
                <w:sz w:val="22"/>
                <w:szCs w:val="22"/>
              </w:rPr>
              <w:t>236,5</w:t>
            </w:r>
          </w:p>
        </w:tc>
      </w:tr>
      <w:tr w:rsidR="00222352" w:rsidRPr="00515B46" w:rsidTr="00FA2DB5">
        <w:trPr>
          <w:trHeight w:val="242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r w:rsidRPr="004D189D">
              <w:rPr>
                <w:sz w:val="22"/>
                <w:szCs w:val="22"/>
              </w:rPr>
              <w:t xml:space="preserve">Расходы  на возмещение предприятиям жилищно-коммунального хозяйства  части платы граждан за коммунальные услуги в рамках  подпрограммы «Развитие жилищно-коммунального хозяйства Углеродовского городского поселения» </w:t>
            </w:r>
            <w:r w:rsidRPr="004D189D">
              <w:rPr>
                <w:bCs/>
                <w:color w:val="000000"/>
                <w:sz w:val="22"/>
                <w:szCs w:val="22"/>
              </w:rPr>
              <w:t>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lang w:val="en-US"/>
              </w:rPr>
            </w:pPr>
            <w:r w:rsidRPr="004D189D">
              <w:rPr>
                <w:sz w:val="22"/>
                <w:szCs w:val="22"/>
              </w:rPr>
              <w:t xml:space="preserve">05 3 00 </w:t>
            </w:r>
            <w:r w:rsidRPr="004D189D">
              <w:rPr>
                <w:sz w:val="22"/>
                <w:szCs w:val="22"/>
                <w:lang w:val="en-US"/>
              </w:rPr>
              <w:t>S3</w:t>
            </w:r>
            <w:r w:rsidRPr="004D189D">
              <w:rPr>
                <w:sz w:val="22"/>
                <w:szCs w:val="22"/>
              </w:rPr>
              <w:t>6</w:t>
            </w:r>
            <w:r w:rsidRPr="004D189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F538AB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5041B9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</w:t>
            </w:r>
            <w:r w:rsidRPr="00515B46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5169A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236,5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5169A0">
            <w:pPr>
              <w:ind w:right="459"/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236,5</w:t>
            </w:r>
          </w:p>
        </w:tc>
      </w:tr>
      <w:tr w:rsidR="00EC74A1" w:rsidRPr="00515B46" w:rsidTr="006C1E0C">
        <w:trPr>
          <w:trHeight w:val="463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4A1" w:rsidRPr="004D189D" w:rsidRDefault="00EC74A1" w:rsidP="006C1E0C">
            <w:r w:rsidRPr="00F538AB">
              <w:t>Иные мероприятия в сфере благоустройство территории в рамках подпрограммы</w:t>
            </w:r>
            <w:r>
              <w:rPr>
                <w:sz w:val="22"/>
                <w:szCs w:val="22"/>
              </w:rPr>
              <w:t xml:space="preserve"> </w:t>
            </w:r>
            <w:r w:rsidRPr="004D189D">
              <w:rPr>
                <w:spacing w:val="-10"/>
                <w:kern w:val="1"/>
                <w:lang w:eastAsia="zh-CN"/>
              </w:rPr>
              <w:t xml:space="preserve">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4D189D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Pr="004D189D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Pr="004D189D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Pr="004D189D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05 3 00 20190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Pr="004D189D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Pr="00515B46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A1" w:rsidRPr="00515B46" w:rsidRDefault="00EC74A1" w:rsidP="006C1E0C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222352" w:rsidRPr="00515B46" w:rsidTr="00FA2DB5">
        <w:trPr>
          <w:trHeight w:val="242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52" w:rsidRPr="004D189D" w:rsidRDefault="00222352" w:rsidP="001A6B3F">
            <w:pPr>
              <w:rPr>
                <w:b/>
              </w:rPr>
            </w:pPr>
          </w:p>
          <w:p w:rsidR="00222352" w:rsidRPr="004D189D" w:rsidRDefault="00222352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EC74A1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376,3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B20D3C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50,0</w:t>
            </w:r>
          </w:p>
        </w:tc>
      </w:tr>
      <w:tr w:rsidR="00222352" w:rsidRPr="00515B46" w:rsidTr="00FA2DB5">
        <w:trPr>
          <w:trHeight w:val="463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52" w:rsidRPr="004D189D" w:rsidRDefault="00222352" w:rsidP="001A6B3F">
            <w:r w:rsidRPr="004D189D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4D189D">
              <w:rPr>
                <w:bCs/>
                <w:sz w:val="22"/>
                <w:szCs w:val="22"/>
              </w:rPr>
              <w:t xml:space="preserve">«Содержание уличного </w:t>
            </w:r>
            <w:r w:rsidRPr="004D189D">
              <w:rPr>
                <w:bCs/>
                <w:sz w:val="22"/>
                <w:szCs w:val="22"/>
              </w:rPr>
              <w:lastRenderedPageBreak/>
              <w:t xml:space="preserve">освещения </w:t>
            </w:r>
            <w:r w:rsidRPr="004D189D">
              <w:rPr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bCs/>
                <w:sz w:val="22"/>
                <w:szCs w:val="22"/>
              </w:rPr>
              <w:t>поселения» 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222352" w:rsidRPr="004D189D" w:rsidRDefault="00222352" w:rsidP="001A6B3F">
            <w:r w:rsidRPr="004D189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222352">
            <w:pPr>
              <w:jc w:val="center"/>
            </w:pPr>
            <w:r>
              <w:rPr>
                <w:sz w:val="22"/>
                <w:szCs w:val="22"/>
              </w:rPr>
              <w:t>349,5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910957">
            <w:pPr>
              <w:jc w:val="center"/>
            </w:pPr>
            <w:r w:rsidRPr="00515B46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  <w:r w:rsidRPr="00515B46">
              <w:rPr>
                <w:sz w:val="22"/>
                <w:szCs w:val="22"/>
              </w:rPr>
              <w:t>50,0</w:t>
            </w:r>
          </w:p>
        </w:tc>
      </w:tr>
      <w:tr w:rsidR="00222352" w:rsidRPr="00515B46" w:rsidTr="00FA2DB5">
        <w:trPr>
          <w:trHeight w:val="463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52" w:rsidRPr="004D189D" w:rsidRDefault="00222352" w:rsidP="001A6B3F">
            <w:r w:rsidRPr="004D189D">
              <w:rPr>
                <w:sz w:val="22"/>
                <w:szCs w:val="22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222352" w:rsidRPr="004D189D" w:rsidRDefault="00222352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EC7607" w:rsidP="00C105B5">
            <w:pPr>
              <w:jc w:val="center"/>
            </w:pPr>
            <w:r>
              <w:rPr>
                <w:sz w:val="22"/>
                <w:szCs w:val="22"/>
              </w:rPr>
              <w:t>26,</w:t>
            </w:r>
            <w:r w:rsidR="00C105B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B20D3C">
            <w:pPr>
              <w:jc w:val="center"/>
            </w:pPr>
            <w:r w:rsidRPr="00515B46">
              <w:rPr>
                <w:sz w:val="22"/>
                <w:szCs w:val="22"/>
              </w:rPr>
              <w:t>0,0</w:t>
            </w:r>
          </w:p>
        </w:tc>
      </w:tr>
      <w:tr w:rsidR="00222352" w:rsidRPr="00515B46" w:rsidTr="00FA2DB5">
        <w:trPr>
          <w:trHeight w:val="315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352" w:rsidRPr="004D189D" w:rsidRDefault="00222352" w:rsidP="001A6B3F">
            <w:pPr>
              <w:rPr>
                <w:b/>
                <w:bCs/>
                <w:iCs/>
              </w:rPr>
            </w:pPr>
          </w:p>
          <w:p w:rsidR="00222352" w:rsidRPr="004D189D" w:rsidRDefault="00222352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222352" w:rsidRPr="004D189D" w:rsidRDefault="00222352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  <w:bCs/>
                <w:iCs/>
              </w:rPr>
            </w:pPr>
          </w:p>
          <w:p w:rsidR="00222352" w:rsidRPr="00515B46" w:rsidRDefault="00222352" w:rsidP="00F538AB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2 906,3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</w:rPr>
            </w:pPr>
          </w:p>
          <w:p w:rsidR="00222352" w:rsidRPr="00515B46" w:rsidRDefault="00222352" w:rsidP="00F538AB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3307,1</w:t>
            </w:r>
          </w:p>
        </w:tc>
      </w:tr>
      <w:tr w:rsidR="00222352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52" w:rsidRPr="004D189D" w:rsidRDefault="00222352" w:rsidP="001A6B3F">
            <w:pPr>
              <w:rPr>
                <w:b/>
              </w:rPr>
            </w:pPr>
          </w:p>
          <w:p w:rsidR="00222352" w:rsidRPr="004D189D" w:rsidRDefault="00222352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Культура</w:t>
            </w:r>
          </w:p>
          <w:p w:rsidR="00222352" w:rsidRPr="004D189D" w:rsidRDefault="00222352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  <w:bCs/>
                <w:iCs/>
              </w:rPr>
            </w:pPr>
          </w:p>
          <w:p w:rsidR="00222352" w:rsidRPr="00515B46" w:rsidRDefault="00222352" w:rsidP="00F538AB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2 906,3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</w:rPr>
            </w:pPr>
          </w:p>
          <w:p w:rsidR="00222352" w:rsidRPr="00515B46" w:rsidRDefault="00222352" w:rsidP="00F538AB">
            <w:pPr>
              <w:jc w:val="center"/>
              <w:rPr>
                <w:b/>
              </w:rPr>
            </w:pPr>
            <w:r w:rsidRPr="00515B46">
              <w:rPr>
                <w:b/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</w:rPr>
            </w:pPr>
            <w:r w:rsidRPr="00515B46">
              <w:rPr>
                <w:b/>
                <w:sz w:val="22"/>
                <w:szCs w:val="22"/>
              </w:rPr>
              <w:t>3307,1</w:t>
            </w:r>
          </w:p>
        </w:tc>
      </w:tr>
      <w:tr w:rsidR="00222352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352" w:rsidRPr="004D189D" w:rsidRDefault="00222352" w:rsidP="001A6B3F">
            <w:pPr>
              <w:jc w:val="both"/>
            </w:pPr>
            <w:r w:rsidRPr="004D189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4D189D">
              <w:rPr>
                <w:b/>
                <w:sz w:val="22"/>
                <w:szCs w:val="22"/>
              </w:rPr>
              <w:t xml:space="preserve"> </w:t>
            </w:r>
            <w:r w:rsidRPr="004D189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  <w:rPr>
                <w:bCs/>
                <w:iCs/>
              </w:rPr>
            </w:pPr>
          </w:p>
          <w:p w:rsidR="00222352" w:rsidRPr="00515B46" w:rsidRDefault="00222352" w:rsidP="00FE317D">
            <w:pPr>
              <w:jc w:val="center"/>
            </w:pPr>
            <w:r w:rsidRPr="00515B46">
              <w:rPr>
                <w:bCs/>
                <w:iCs/>
                <w:sz w:val="22"/>
                <w:szCs w:val="22"/>
              </w:rPr>
              <w:t>2 857,2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  <w:r w:rsidRPr="00515B46">
              <w:rPr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  <w:r w:rsidRPr="00515B46">
              <w:rPr>
                <w:sz w:val="22"/>
                <w:szCs w:val="22"/>
              </w:rPr>
              <w:t>3307,1</w:t>
            </w:r>
          </w:p>
        </w:tc>
      </w:tr>
      <w:tr w:rsidR="00222352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352" w:rsidRPr="004D189D" w:rsidRDefault="00222352" w:rsidP="00866340">
            <w:r w:rsidRPr="004D189D"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866340">
            <w:pPr>
              <w:jc w:val="center"/>
            </w:pPr>
          </w:p>
          <w:p w:rsidR="00222352" w:rsidRPr="004D189D" w:rsidRDefault="00222352" w:rsidP="00866340">
            <w:pPr>
              <w:jc w:val="center"/>
            </w:pPr>
            <w:r w:rsidRPr="004D189D">
              <w:rPr>
                <w:sz w:val="22"/>
                <w:szCs w:val="22"/>
              </w:rPr>
              <w:t>02 1 00 71180</w:t>
            </w:r>
          </w:p>
          <w:p w:rsidR="00222352" w:rsidRPr="004D189D" w:rsidRDefault="00222352" w:rsidP="0086634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866340">
            <w:pPr>
              <w:jc w:val="center"/>
              <w:rPr>
                <w:color w:val="000000"/>
                <w:lang w:val="en-US"/>
              </w:rPr>
            </w:pPr>
            <w:r w:rsidRPr="004D189D">
              <w:rPr>
                <w:color w:val="000000"/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866340">
            <w:pPr>
              <w:jc w:val="center"/>
              <w:rPr>
                <w:bCs/>
                <w:iCs/>
                <w:color w:val="000000"/>
              </w:rPr>
            </w:pPr>
            <w:r w:rsidRPr="00515B46">
              <w:rPr>
                <w:bCs/>
                <w:iCs/>
                <w:color w:val="000000"/>
                <w:sz w:val="22"/>
                <w:szCs w:val="22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86634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866340">
            <w:pPr>
              <w:jc w:val="center"/>
              <w:rPr>
                <w:color w:val="000000"/>
              </w:rPr>
            </w:pPr>
            <w:r w:rsidRPr="00515B4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22352" w:rsidRPr="00515B46" w:rsidTr="00FA2DB5">
        <w:trPr>
          <w:trHeight w:val="519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52" w:rsidRPr="004D189D" w:rsidRDefault="00222352" w:rsidP="001A6B3F">
            <w:pPr>
              <w:rPr>
                <w:b/>
                <w:bCs/>
                <w:iCs/>
              </w:rPr>
            </w:pPr>
          </w:p>
          <w:p w:rsidR="00222352" w:rsidRPr="004D189D" w:rsidRDefault="00222352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222352" w:rsidRPr="004D189D" w:rsidRDefault="00222352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  <w:rPr>
                <w:b/>
                <w:iCs/>
              </w:rPr>
            </w:pPr>
          </w:p>
          <w:p w:rsidR="00222352" w:rsidRPr="00515B46" w:rsidRDefault="00222352" w:rsidP="001A6B3F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  <w:iCs/>
              </w:rPr>
            </w:pPr>
          </w:p>
          <w:p w:rsidR="00222352" w:rsidRPr="00515B46" w:rsidRDefault="00222352" w:rsidP="00F538AB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b/>
                <w:iCs/>
              </w:rPr>
            </w:pPr>
          </w:p>
          <w:p w:rsidR="00222352" w:rsidRPr="00515B46" w:rsidRDefault="00222352" w:rsidP="00F538AB">
            <w:pPr>
              <w:jc w:val="center"/>
              <w:rPr>
                <w:b/>
                <w:iCs/>
              </w:rPr>
            </w:pPr>
            <w:r w:rsidRPr="00515B46">
              <w:rPr>
                <w:b/>
                <w:iCs/>
                <w:sz w:val="22"/>
                <w:szCs w:val="22"/>
              </w:rPr>
              <w:t>124,0</w:t>
            </w:r>
          </w:p>
        </w:tc>
      </w:tr>
      <w:tr w:rsidR="00222352" w:rsidRPr="00515B46" w:rsidTr="00FA2DB5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52" w:rsidRPr="004D189D" w:rsidRDefault="00222352" w:rsidP="001A6B3F">
            <w:pPr>
              <w:rPr>
                <w:b/>
                <w:bCs/>
                <w:iCs/>
              </w:rPr>
            </w:pPr>
          </w:p>
          <w:p w:rsidR="00222352" w:rsidRPr="004D189D" w:rsidRDefault="00222352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222352" w:rsidRPr="004D189D" w:rsidRDefault="00222352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  <w:rPr>
                <w:iCs/>
              </w:rPr>
            </w:pPr>
          </w:p>
          <w:p w:rsidR="00222352" w:rsidRPr="00515B46" w:rsidRDefault="00222352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iCs/>
              </w:rPr>
            </w:pPr>
          </w:p>
          <w:p w:rsidR="00222352" w:rsidRPr="00515B46" w:rsidRDefault="00222352" w:rsidP="00F538AB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F538AB">
            <w:pPr>
              <w:jc w:val="center"/>
              <w:rPr>
                <w:iCs/>
              </w:rPr>
            </w:pPr>
          </w:p>
          <w:p w:rsidR="00222352" w:rsidRPr="00515B46" w:rsidRDefault="00222352" w:rsidP="00F538AB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</w:tr>
      <w:tr w:rsidR="00222352" w:rsidRPr="00515B46" w:rsidTr="00FA2DB5">
        <w:trPr>
          <w:trHeight w:val="78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352" w:rsidRPr="004D189D" w:rsidRDefault="00222352" w:rsidP="001A6B3F">
            <w:proofErr w:type="gramStart"/>
            <w:r w:rsidRPr="004D189D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</w:t>
            </w:r>
            <w:r w:rsidRPr="004D189D">
              <w:rPr>
                <w:sz w:val="22"/>
                <w:szCs w:val="22"/>
              </w:rPr>
              <w:lastRenderedPageBreak/>
              <w:t xml:space="preserve">муниципальных служащих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222352" w:rsidRPr="004D189D" w:rsidRDefault="00222352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4D189D" w:rsidRDefault="00222352" w:rsidP="001A6B3F">
            <w:pPr>
              <w:jc w:val="center"/>
            </w:pPr>
          </w:p>
          <w:p w:rsidR="00222352" w:rsidRPr="004D189D" w:rsidRDefault="00222352" w:rsidP="001A6B3F">
            <w:pPr>
              <w:jc w:val="center"/>
            </w:pPr>
            <w:r w:rsidRPr="004D189D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  <w:rPr>
                <w:iCs/>
              </w:rPr>
            </w:pPr>
          </w:p>
          <w:p w:rsidR="00222352" w:rsidRPr="00515B46" w:rsidRDefault="00222352" w:rsidP="001A6B3F">
            <w:pPr>
              <w:jc w:val="center"/>
              <w:rPr>
                <w:iCs/>
              </w:rPr>
            </w:pPr>
            <w:r w:rsidRPr="00515B46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  <w:r w:rsidRPr="00515B46">
              <w:rPr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52" w:rsidRPr="00515B46" w:rsidRDefault="00222352" w:rsidP="001A6B3F">
            <w:pPr>
              <w:jc w:val="center"/>
            </w:pPr>
          </w:p>
          <w:p w:rsidR="00222352" w:rsidRPr="00515B46" w:rsidRDefault="00222352" w:rsidP="001A6B3F">
            <w:pPr>
              <w:jc w:val="center"/>
            </w:pPr>
            <w:r w:rsidRPr="00515B46">
              <w:rPr>
                <w:sz w:val="22"/>
                <w:szCs w:val="22"/>
              </w:rPr>
              <w:t>124,0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8877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14BB"/>
    <w:rsid w:val="000119B0"/>
    <w:rsid w:val="000153EB"/>
    <w:rsid w:val="00051D1F"/>
    <w:rsid w:val="00077220"/>
    <w:rsid w:val="00087843"/>
    <w:rsid w:val="000C0E15"/>
    <w:rsid w:val="000D27CC"/>
    <w:rsid w:val="001370BD"/>
    <w:rsid w:val="00154487"/>
    <w:rsid w:val="001813F8"/>
    <w:rsid w:val="001A3812"/>
    <w:rsid w:val="001A6B3F"/>
    <w:rsid w:val="001A7D48"/>
    <w:rsid w:val="001C69C5"/>
    <w:rsid w:val="0020233D"/>
    <w:rsid w:val="00222352"/>
    <w:rsid w:val="00283B4A"/>
    <w:rsid w:val="002B0AE6"/>
    <w:rsid w:val="002B609E"/>
    <w:rsid w:val="002B6BD0"/>
    <w:rsid w:val="002E41FA"/>
    <w:rsid w:val="0030723C"/>
    <w:rsid w:val="00314A5F"/>
    <w:rsid w:val="003842E4"/>
    <w:rsid w:val="00394E06"/>
    <w:rsid w:val="003F5DF9"/>
    <w:rsid w:val="003F666E"/>
    <w:rsid w:val="0041592D"/>
    <w:rsid w:val="00431463"/>
    <w:rsid w:val="004317C5"/>
    <w:rsid w:val="004616A2"/>
    <w:rsid w:val="004659B0"/>
    <w:rsid w:val="004762AC"/>
    <w:rsid w:val="00494EB3"/>
    <w:rsid w:val="004C6681"/>
    <w:rsid w:val="004D189D"/>
    <w:rsid w:val="004D2F9D"/>
    <w:rsid w:val="005041B9"/>
    <w:rsid w:val="00515B46"/>
    <w:rsid w:val="005169A0"/>
    <w:rsid w:val="0051710B"/>
    <w:rsid w:val="00543998"/>
    <w:rsid w:val="00552953"/>
    <w:rsid w:val="00557048"/>
    <w:rsid w:val="00567D9B"/>
    <w:rsid w:val="00593562"/>
    <w:rsid w:val="005A079A"/>
    <w:rsid w:val="005B65B5"/>
    <w:rsid w:val="005E44BD"/>
    <w:rsid w:val="005F21AA"/>
    <w:rsid w:val="00620733"/>
    <w:rsid w:val="0065254A"/>
    <w:rsid w:val="00653822"/>
    <w:rsid w:val="006917F3"/>
    <w:rsid w:val="006A2D31"/>
    <w:rsid w:val="006F0762"/>
    <w:rsid w:val="00705825"/>
    <w:rsid w:val="0079031F"/>
    <w:rsid w:val="00790A42"/>
    <w:rsid w:val="007B49FC"/>
    <w:rsid w:val="007C3ED8"/>
    <w:rsid w:val="00806DB6"/>
    <w:rsid w:val="00840BDF"/>
    <w:rsid w:val="00854532"/>
    <w:rsid w:val="0086349F"/>
    <w:rsid w:val="00866340"/>
    <w:rsid w:val="0087603E"/>
    <w:rsid w:val="0088776B"/>
    <w:rsid w:val="008E5546"/>
    <w:rsid w:val="00903CF6"/>
    <w:rsid w:val="00910957"/>
    <w:rsid w:val="00942FF4"/>
    <w:rsid w:val="009441F7"/>
    <w:rsid w:val="009905D7"/>
    <w:rsid w:val="009A7041"/>
    <w:rsid w:val="00A014BB"/>
    <w:rsid w:val="00A231A1"/>
    <w:rsid w:val="00A5136C"/>
    <w:rsid w:val="00A70D49"/>
    <w:rsid w:val="00AB4E1B"/>
    <w:rsid w:val="00B20D3C"/>
    <w:rsid w:val="00B32E93"/>
    <w:rsid w:val="00B660C9"/>
    <w:rsid w:val="00B6692B"/>
    <w:rsid w:val="00B930DF"/>
    <w:rsid w:val="00BC0DD8"/>
    <w:rsid w:val="00BE271F"/>
    <w:rsid w:val="00C105B5"/>
    <w:rsid w:val="00C10E6A"/>
    <w:rsid w:val="00C30AE5"/>
    <w:rsid w:val="00C76867"/>
    <w:rsid w:val="00C772AA"/>
    <w:rsid w:val="00C92258"/>
    <w:rsid w:val="00C96354"/>
    <w:rsid w:val="00CB5696"/>
    <w:rsid w:val="00CC63DE"/>
    <w:rsid w:val="00D261E1"/>
    <w:rsid w:val="00D54D5F"/>
    <w:rsid w:val="00DA1E8A"/>
    <w:rsid w:val="00DA3062"/>
    <w:rsid w:val="00DB5E3C"/>
    <w:rsid w:val="00DD0638"/>
    <w:rsid w:val="00DE5977"/>
    <w:rsid w:val="00E00CB3"/>
    <w:rsid w:val="00E17FBC"/>
    <w:rsid w:val="00E20903"/>
    <w:rsid w:val="00E26F63"/>
    <w:rsid w:val="00E4006F"/>
    <w:rsid w:val="00E543C8"/>
    <w:rsid w:val="00EC4CA7"/>
    <w:rsid w:val="00EC74A1"/>
    <w:rsid w:val="00EC7607"/>
    <w:rsid w:val="00F13DB3"/>
    <w:rsid w:val="00F23841"/>
    <w:rsid w:val="00F45B9C"/>
    <w:rsid w:val="00F538AB"/>
    <w:rsid w:val="00FA2DB5"/>
    <w:rsid w:val="00FD0A4A"/>
    <w:rsid w:val="00FE317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0BA6F-1B4A-4794-A99F-C16BCD35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8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38</cp:revision>
  <dcterms:created xsi:type="dcterms:W3CDTF">2020-12-21T14:41:00Z</dcterms:created>
  <dcterms:modified xsi:type="dcterms:W3CDTF">2022-01-31T13:29:00Z</dcterms:modified>
</cp:coreProperties>
</file>